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HOJA MEMBRETADA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ORDEN DE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Conste que el/la Señor/a...........(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nombres y apellidos del trabajador)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con cédula de identidad civil N°, quien trabaja en la Empresa, con RUC Nro. . cuya actividad es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especificar  las actividades y servicios del artículo º  del Decreto Nº 3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rtl w:val="0"/>
        </w:rPr>
        <w:t xml:space="preserve">64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/20),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prestará servicios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 horario de  a.. hs.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con el siguiente itinerario: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Origen: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Destino: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Se expide la presente constancia, a los....días del mes de.de 2020, en el marco del Decreto Nº 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64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/2020 y las medidas adoptadas por el Gobierno Nacional para evitar la propagación del COVID 19, a los efectos de su presentación cuando sea requerida por la autoridad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Para corroborar dicha orden de servicio, contactar con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(Representante de la empresa y/o Gerente) 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al 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Firma del empleador o responsable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 xml:space="preserve">        Aclaración de la firma:.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 xml:space="preserve">        </w:t>
        <w:tab/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1456690</wp:posOffset>
                </wp:positionH>
                <wp:positionV relativeFrom="paragraph">
                  <wp:posOffset>635</wp:posOffset>
                </wp:positionV>
                <wp:extent cx="2612390" cy="45021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450215"/>
                        </a:xfrm>
                        <a:prstGeom prst="rect"/>
                        <a:solidFill>
                          <a:srgbClr val="FFFFFF"/>
                        </a:solidFill>
                        <a:ln cap="flat" cmpd="sng" w="12700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Style w:val="Norm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06668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 w:val="es-MX"/>
                              </w:rPr>
                              <w:t>Sello o membrete del empleador/empresa</w:t>
                            </w:r>
                            <w:r w:rsidDel="000000-1" w:rsidR="12066681" w:rsidRPr="000000-1">
                              <w:rPr>
                                <w:rStyle w:val="Norm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Style w:val="Norm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066681" w:rsidRPr="000000-1">
                              <w:rPr>
                                <w:rStyle w:val="Normal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1456690</wp:posOffset>
                </wp:positionH>
                <wp:positionV relativeFrom="paragraph">
                  <wp:posOffset>635</wp:posOffset>
                </wp:positionV>
                <wp:extent cx="2612390" cy="4502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450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Observaciones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Los datos manifestados tienen carácter de declaración jurada conforme lo dispone el capítulo V del Decreto 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sz w:val="24"/>
          <w:szCs w:val="24"/>
          <w:rtl w:val="0"/>
        </w:rPr>
        <w:t xml:space="preserve">64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/2020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