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33" w:rsidRDefault="00652D8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COMUNICACIÓN DE AGUINALDO Y LIQUIDACIONES DE SALARIO MEDIANTE IMPORTACIÓN DE PLANILLAS</w:t>
      </w:r>
    </w:p>
    <w:p w:rsidR="002B7033" w:rsidRDefault="00652D8F">
      <w:pPr>
        <w:rPr>
          <w:b/>
          <w:i/>
          <w:u w:val="single"/>
        </w:rPr>
      </w:pPr>
      <w:r>
        <w:rPr>
          <w:b/>
          <w:i/>
          <w:u w:val="single"/>
        </w:rPr>
        <w:t>Liquidación de salarios</w:t>
      </w:r>
    </w:p>
    <w:p w:rsidR="002B7033" w:rsidRDefault="00652D8F">
      <w:r>
        <w:t>El encabezado de la planilla no debe ser modificado.</w:t>
      </w:r>
    </w:p>
    <w:p w:rsidR="002B7033" w:rsidRDefault="00652D8F">
      <w:r>
        <w:t>Los campos donde no se tiene información deben estar en blan</w:t>
      </w:r>
      <w:r>
        <w:t>co.</w:t>
      </w:r>
    </w:p>
    <w:p w:rsidR="00652D8F" w:rsidRDefault="00652D8F">
      <w:r>
        <w:t>Evitar usar separador de comas o puntos en los caracteres numéricos</w:t>
      </w:r>
    </w:p>
    <w:p w:rsidR="00652D8F" w:rsidRDefault="00652D8F">
      <w:r>
        <w:t>Verificar que se repitan las filas con información idéntica.</w:t>
      </w:r>
    </w:p>
    <w:tbl>
      <w:tblPr>
        <w:tblStyle w:val="a"/>
        <w:tblW w:w="849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4717"/>
        <w:gridCol w:w="1541"/>
      </w:tblGrid>
      <w:tr w:rsidR="002B7033" w:rsidTr="002B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Encabezado de la Planilla</w:t>
            </w:r>
          </w:p>
        </w:tc>
        <w:tc>
          <w:tcPr>
            <w:tcW w:w="4717" w:type="dxa"/>
          </w:tcPr>
          <w:p w:rsidR="002B7033" w:rsidRDefault="00652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Explicación</w:t>
            </w:r>
          </w:p>
        </w:tc>
        <w:tc>
          <w:tcPr>
            <w:tcW w:w="1541" w:type="dxa"/>
          </w:tcPr>
          <w:p w:rsidR="002B7033" w:rsidRDefault="00652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Requisito</w:t>
            </w:r>
          </w:p>
          <w:p w:rsidR="002B7033" w:rsidRDefault="002B70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numero_patronal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Numero patronal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nro_ci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Cedula o documento del empleado, tal cual como </w:t>
            </w:r>
            <w:proofErr w:type="spellStart"/>
            <w:r>
              <w:t>esta</w:t>
            </w:r>
            <w:proofErr w:type="spellEnd"/>
            <w:r>
              <w:t xml:space="preserve"> registrado en el REOP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heading=h.gjdgxs" w:colFirst="0" w:colLast="0"/>
            <w:bookmarkEnd w:id="0"/>
            <w:r>
              <w:t>Hasta 15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periodo_pago_desde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 periodo de pago. Ejemplo: 01-01</w:t>
            </w:r>
            <w:r>
              <w:t>-2025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Campo fecha en formato 01-01-2025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periodo_pago_hasta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 periodo de pago. Ejemplo: 31-01-2025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Campo fecha en formato 01-01-2025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forma_de_pago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Forma de pago: </w:t>
            </w:r>
          </w:p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743075" cy="9334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r="9851" b="42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93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Campo numérico 1 carácter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canti_dias_trabajados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Cantidad de días trabajados en el periodo. Ej. 30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2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canti_piezas_tareas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Cantidad de piezas o tareas realizadas en el periodo. Ej. 1250. En blanco sino corresponde.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horas_ordinarias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Cantidad de Hora</w:t>
            </w:r>
            <w:r>
              <w:t>s ordinarias. Ejemplo: 208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3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horas_extraordinarias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Cantidad de Horas extraordinarias. Ejemplo: 10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3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Salario Básico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del salario básico convenido en el contrato. Ej. 3.000.000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Comisiones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las comisiones por ventas, cobros, etc.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lastRenderedPageBreak/>
              <w:t xml:space="preserve">Horas extras </w:t>
            </w:r>
            <w:proofErr w:type="gramStart"/>
            <w:r>
              <w:t>diurnas(</w:t>
            </w:r>
            <w:proofErr w:type="gramEnd"/>
            <w:r>
              <w:t>50%)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de las horas extraordinarias con recargo del 50 %.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Recargo horario Nocturno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la remuneración adicional por jornada nocturna.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 xml:space="preserve">Horas extras </w:t>
            </w:r>
            <w:proofErr w:type="gramStart"/>
            <w:r>
              <w:t>nocturnas(</w:t>
            </w:r>
            <w:proofErr w:type="gramEnd"/>
            <w:r>
              <w:t>100%)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de las horas extraordinarias con recargo del 100%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Premios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los premios otorgados.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Salario en especie (Max 30%)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del salario en especie que no debe superar el 30% del salario básico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Regalias</w:t>
            </w:r>
            <w:proofErr w:type="spellEnd"/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las remuneraciones por regalías.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>
              <w:t>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Gratificaciones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de las gratificaciones.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Grado Académico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las remuneraciones por acceso a un título universitario u otro grado académico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Feriados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pagado por los días feriados trabajados.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Dietas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las dietas otorgadas a directivos u otros empleados conforme a la leyes especiales o estatutos sociales.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Complemento Salarial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>
              <w:t>mporte que complementa el salario convenido.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proofErr w:type="spellStart"/>
            <w:r>
              <w:t>Bonificacion</w:t>
            </w:r>
            <w:proofErr w:type="spellEnd"/>
            <w:r>
              <w:t xml:space="preserve"> Familiar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 la asignación familiar, conforme al Código Laboral o CCCT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Antigüedad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otorgado por los años de servicio en la</w:t>
            </w:r>
            <w:r>
              <w:t xml:space="preserve"> empresa.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Anticipos de salario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del adelanto de salario (quincena)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 xml:space="preserve">Aporte </w:t>
            </w:r>
            <w:proofErr w:type="spellStart"/>
            <w:r>
              <w:t>Seg</w:t>
            </w:r>
            <w:proofErr w:type="spellEnd"/>
            <w:r>
              <w:t>. Social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del Aporte obrero al IPS, Caja Bancaria, etc.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Descuentos 1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Importe del 1er descuesto aplicado.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Concepto descuentos 1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Detallar el concepto del descuento anterior. Ejemplo: Cuota sindical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Campo libre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lastRenderedPageBreak/>
              <w:t>Descuentos 2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Importe del 2do descuesto aplicado. 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Concepto descuentos 2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Detallar el concepto del descuento anterior. Ejemplo: Embargo judicial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Campo libre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Descuentos 3</w:t>
            </w:r>
          </w:p>
        </w:tc>
        <w:tc>
          <w:tcPr>
            <w:tcW w:w="471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Importe del 3er descuesto aplicado </w:t>
            </w:r>
          </w:p>
        </w:tc>
        <w:tc>
          <w:tcPr>
            <w:tcW w:w="1541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10 caracteres numéricos</w:t>
            </w:r>
          </w:p>
        </w:tc>
      </w:tr>
      <w:tr w:rsidR="002B7033" w:rsidTr="002B70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2B7033" w:rsidRDefault="00652D8F">
            <w:r>
              <w:t>Concepto descuentos 3</w:t>
            </w:r>
          </w:p>
        </w:tc>
        <w:tc>
          <w:tcPr>
            <w:tcW w:w="471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Detallar el concepto del descuento anterior. </w:t>
            </w:r>
          </w:p>
        </w:tc>
        <w:tc>
          <w:tcPr>
            <w:tcW w:w="1541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</w:t>
            </w:r>
            <w:r>
              <w:t>mpo libre</w:t>
            </w:r>
          </w:p>
        </w:tc>
      </w:tr>
    </w:tbl>
    <w:p w:rsidR="002B7033" w:rsidRDefault="00652D8F">
      <w:r>
        <w:t>Los campos para detallar los conceptos de los descuentos son libres, pudiendo la empresa adoptar la terminología que considere correcta. Ej. Judicial, Embargo Judicial, Prestación Alimentaria, Orden Judicial, etc.</w:t>
      </w:r>
    </w:p>
    <w:p w:rsidR="002B7033" w:rsidRDefault="00652D8F">
      <w:pPr>
        <w:rPr>
          <w:b/>
          <w:i/>
          <w:u w:val="single"/>
        </w:rPr>
      </w:pPr>
      <w:r>
        <w:rPr>
          <w:b/>
          <w:i/>
          <w:u w:val="single"/>
        </w:rPr>
        <w:t>Aguinaldo</w:t>
      </w:r>
    </w:p>
    <w:p w:rsidR="002B7033" w:rsidRDefault="00652D8F">
      <w:r>
        <w:t>El encabezado de la p</w:t>
      </w:r>
      <w:r>
        <w:t>lanilla no debe ser modificado.</w:t>
      </w:r>
    </w:p>
    <w:p w:rsidR="00652D8F" w:rsidRDefault="00652D8F" w:rsidP="00652D8F">
      <w:r>
        <w:t>Evitar usar separador de comas o puntos en los caracteres numéricos</w:t>
      </w:r>
    </w:p>
    <w:p w:rsidR="00652D8F" w:rsidRDefault="00652D8F" w:rsidP="00652D8F">
      <w:r>
        <w:t>Verificar que se repitan las filas con información idéntica.</w:t>
      </w:r>
      <w:bookmarkStart w:id="1" w:name="_GoBack"/>
      <w:bookmarkEnd w:id="1"/>
    </w:p>
    <w:tbl>
      <w:tblPr>
        <w:tblStyle w:val="a0"/>
        <w:tblW w:w="853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409"/>
        <w:gridCol w:w="1447"/>
      </w:tblGrid>
      <w:tr w:rsidR="002B7033" w:rsidTr="002B7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2B7033" w:rsidRDefault="00652D8F">
            <w:r>
              <w:t>Encabezado de la Planilla</w:t>
            </w:r>
          </w:p>
        </w:tc>
        <w:tc>
          <w:tcPr>
            <w:tcW w:w="5409" w:type="dxa"/>
          </w:tcPr>
          <w:p w:rsidR="002B7033" w:rsidRDefault="00652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Explicación</w:t>
            </w:r>
          </w:p>
        </w:tc>
        <w:tc>
          <w:tcPr>
            <w:tcW w:w="1447" w:type="dxa"/>
          </w:tcPr>
          <w:p w:rsidR="002B7033" w:rsidRDefault="00652D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Requisito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2B7033" w:rsidRDefault="00652D8F">
            <w:pPr>
              <w:rPr>
                <w:color w:val="000000"/>
              </w:rPr>
            </w:pPr>
            <w:r>
              <w:rPr>
                <w:color w:val="000000"/>
              </w:rPr>
              <w:t>cedula</w:t>
            </w:r>
          </w:p>
        </w:tc>
        <w:tc>
          <w:tcPr>
            <w:tcW w:w="5409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Cedula o documento del empleado, tal cual como </w:t>
            </w:r>
            <w:proofErr w:type="spellStart"/>
            <w:r>
              <w:rPr>
                <w:color w:val="000000"/>
              </w:rPr>
              <w:t>esta</w:t>
            </w:r>
            <w:proofErr w:type="spellEnd"/>
            <w:r>
              <w:rPr>
                <w:color w:val="000000"/>
              </w:rPr>
              <w:t xml:space="preserve"> registrado en el REOP</w:t>
            </w:r>
          </w:p>
        </w:tc>
        <w:tc>
          <w:tcPr>
            <w:tcW w:w="144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Hasta 10 caracteres numéricos</w:t>
            </w:r>
          </w:p>
        </w:tc>
      </w:tr>
      <w:tr w:rsidR="002B7033" w:rsidTr="002B7033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2B7033" w:rsidRDefault="00652D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fecha_pago</w:t>
            </w:r>
            <w:proofErr w:type="spellEnd"/>
          </w:p>
        </w:tc>
        <w:tc>
          <w:tcPr>
            <w:tcW w:w="5409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Fecha de pago del aguinaldo</w:t>
            </w:r>
          </w:p>
        </w:tc>
        <w:tc>
          <w:tcPr>
            <w:tcW w:w="1447" w:type="dxa"/>
          </w:tcPr>
          <w:p w:rsidR="002B7033" w:rsidRDefault="00652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Campo fecha en formato 01-01-2025</w:t>
            </w:r>
          </w:p>
        </w:tc>
      </w:tr>
      <w:tr w:rsidR="002B7033" w:rsidTr="002B7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2B7033" w:rsidRDefault="00652D8F">
            <w:pPr>
              <w:rPr>
                <w:color w:val="000000"/>
              </w:rPr>
            </w:pPr>
            <w:r>
              <w:rPr>
                <w:color w:val="000000"/>
              </w:rPr>
              <w:t>importe</w:t>
            </w:r>
          </w:p>
        </w:tc>
        <w:tc>
          <w:tcPr>
            <w:tcW w:w="5409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Importe del aguinaldo</w:t>
            </w:r>
          </w:p>
        </w:tc>
        <w:tc>
          <w:tcPr>
            <w:tcW w:w="1447" w:type="dxa"/>
          </w:tcPr>
          <w:p w:rsidR="002B7033" w:rsidRDefault="00652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Hasta 10 caracteres numéricos</w:t>
            </w:r>
          </w:p>
        </w:tc>
      </w:tr>
    </w:tbl>
    <w:p w:rsidR="002B7033" w:rsidRDefault="002B7033"/>
    <w:sectPr w:rsidR="002B703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33"/>
    <w:rsid w:val="002B7033"/>
    <w:rsid w:val="006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A658"/>
  <w15:docId w15:val="{207C94E4-85D3-4E3A-B064-590BEF07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E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AE14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E47C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4jvhyUw6Sq5SySSg+Vv7dUKYQ==">CgMxLjAyCGguZ2pkZ3hzOAByITF6ZkVQcEdHNWkyUmVSM0Nvd0FXOGdBU3dySk1uTjBFdQ==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</dc:creator>
  <cp:lastModifiedBy>DROP</cp:lastModifiedBy>
  <cp:revision>2</cp:revision>
  <dcterms:created xsi:type="dcterms:W3CDTF">2025-03-07T19:41:00Z</dcterms:created>
  <dcterms:modified xsi:type="dcterms:W3CDTF">2025-04-23T20:06:00Z</dcterms:modified>
</cp:coreProperties>
</file>