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F3D94" w14:textId="77777777" w:rsidR="0011432F" w:rsidRDefault="0011432F" w:rsidP="0011432F">
      <w:bookmarkStart w:id="0" w:name="_Toc208307865"/>
    </w:p>
    <w:p w14:paraId="476F55FE" w14:textId="77777777" w:rsidR="0011432F" w:rsidRDefault="0011432F" w:rsidP="0011432F"/>
    <w:p w14:paraId="3D297836" w14:textId="77777777" w:rsidR="0011432F" w:rsidRDefault="0011432F" w:rsidP="0011432F"/>
    <w:p w14:paraId="357C83A6" w14:textId="054F5A71" w:rsidR="0011432F" w:rsidRDefault="0011432F" w:rsidP="0011432F">
      <w:pPr>
        <w:jc w:val="center"/>
      </w:pPr>
      <w:r>
        <w:rPr>
          <w:noProof/>
        </w:rPr>
        <w:drawing>
          <wp:inline distT="0" distB="0" distL="0" distR="0" wp14:anchorId="0774E30B" wp14:editId="60A2B3FD">
            <wp:extent cx="4582632" cy="815864"/>
            <wp:effectExtent l="0" t="0" r="0" b="3810"/>
            <wp:docPr id="1349813522" name="Imagen 2" descr="Ministerio de Trabajo, Empleo y Seguridad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erio de Trabajo, Empleo y Seguridad Soci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68" cy="81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66AE" w14:textId="77777777" w:rsidR="0011432F" w:rsidRDefault="0011432F" w:rsidP="0011432F"/>
    <w:p w14:paraId="5DD5CF42" w14:textId="77777777" w:rsidR="0011432F" w:rsidRDefault="0011432F" w:rsidP="0011432F"/>
    <w:p w14:paraId="4AB66D85" w14:textId="77777777" w:rsidR="0011432F" w:rsidRDefault="0011432F" w:rsidP="0011432F"/>
    <w:p w14:paraId="7E09D114" w14:textId="77777777" w:rsidR="0011432F" w:rsidRDefault="0011432F" w:rsidP="0011432F"/>
    <w:p w14:paraId="4668C705" w14:textId="12D3054E" w:rsidR="0063650F" w:rsidRDefault="003108E3" w:rsidP="0011432F">
      <w:pPr>
        <w:pStyle w:val="Ttulo1"/>
        <w:jc w:val="center"/>
      </w:pPr>
      <w:r w:rsidRPr="003108E3">
        <w:t>Guía</w:t>
      </w:r>
      <w:r w:rsidR="008315D2">
        <w:t xml:space="preserve"> Básica</w:t>
      </w:r>
      <w:r w:rsidRPr="003108E3">
        <w:t xml:space="preserve"> de Uso del Correo Institucional del MTESS</w:t>
      </w:r>
      <w:bookmarkEnd w:id="0"/>
    </w:p>
    <w:p w14:paraId="44C6145D" w14:textId="588DD9E2" w:rsidR="0063650F" w:rsidRDefault="0011432F" w:rsidP="0011432F">
      <w:pPr>
        <w:jc w:val="center"/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</w:pPr>
      <w:r>
        <w:t>2025</w:t>
      </w:r>
      <w:r w:rsidR="0063650F">
        <w:br w:type="page"/>
      </w:r>
    </w:p>
    <w:p w14:paraId="5D5E3D70" w14:textId="77777777" w:rsidR="00EA4F72" w:rsidRDefault="00EA4F72" w:rsidP="000B0DC4">
      <w:pPr>
        <w:pStyle w:val="Ttulo1"/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MX"/>
        </w:rPr>
        <w:id w:val="955305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5059BD" w14:textId="3B70F450" w:rsidR="0063650F" w:rsidRDefault="0063650F">
          <w:pPr>
            <w:pStyle w:val="TtuloTDC"/>
          </w:pPr>
          <w:r>
            <w:rPr>
              <w:lang w:val="es-MX"/>
            </w:rPr>
            <w:t>Índice</w:t>
          </w:r>
        </w:p>
        <w:p w14:paraId="723A21CF" w14:textId="450343FE" w:rsidR="0063650F" w:rsidRDefault="0063650F">
          <w:pPr>
            <w:pStyle w:val="TDC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8307865" w:history="1">
            <w:r w:rsidRPr="007B2614">
              <w:rPr>
                <w:rStyle w:val="Hipervnculo"/>
                <w:noProof/>
              </w:rPr>
              <w:t>Guía Básica de Uso del Correo Institucional del MTESS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_Toc208307865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FE6FA" w14:textId="2232D19D" w:rsidR="0063650F" w:rsidRDefault="00576C67">
          <w:pPr>
            <w:pStyle w:val="TDC2"/>
            <w:tabs>
              <w:tab w:val="right" w:leader="dot" w:pos="8494"/>
            </w:tabs>
            <w:rPr>
              <w:noProof/>
            </w:rPr>
          </w:pPr>
          <w:hyperlink w:anchor="_Toc208307866" w:history="1">
            <w:r w:rsidR="0063650F" w:rsidRPr="007B2614">
              <w:rPr>
                <w:rStyle w:val="Hipervnculo"/>
                <w:noProof/>
              </w:rPr>
              <w:t>INDICE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_Toc208307866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1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37BCEA80" w14:textId="25607B08" w:rsidR="0063650F" w:rsidRDefault="00576C67">
          <w:pPr>
            <w:pStyle w:val="TDC2"/>
            <w:tabs>
              <w:tab w:val="right" w:leader="dot" w:pos="8494"/>
            </w:tabs>
            <w:rPr>
              <w:noProof/>
            </w:rPr>
          </w:pPr>
          <w:hyperlink w:anchor="_Toc208307867" w:history="1">
            <w:r w:rsidR="0063650F" w:rsidRPr="007B2614">
              <w:rPr>
                <w:rStyle w:val="Hipervnculo"/>
                <w:noProof/>
              </w:rPr>
              <w:t>Introducción a Carbonio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_Toc208307867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1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657CF6A2" w14:textId="59992E3A" w:rsidR="0063650F" w:rsidRDefault="00576C67">
          <w:pPr>
            <w:pStyle w:val="TDC2"/>
            <w:tabs>
              <w:tab w:val="right" w:leader="dot" w:pos="8494"/>
            </w:tabs>
            <w:rPr>
              <w:noProof/>
            </w:rPr>
          </w:pPr>
          <w:hyperlink w:anchor="_Toc208307868" w:history="1">
            <w:r w:rsidR="0063650F" w:rsidRPr="007B2614">
              <w:rPr>
                <w:rStyle w:val="Hipervnculo"/>
                <w:noProof/>
              </w:rPr>
              <w:t>Acceso y Configuración Básica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_Toc208307868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2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060E7F4B" w14:textId="68AB5168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69" w:history="1">
            <w:r w:rsidR="0063650F" w:rsidRPr="007B2614">
              <w:rPr>
                <w:rStyle w:val="Hipervnculo"/>
                <w:noProof/>
              </w:rPr>
              <w:t>1. Inicio</w:t>
            </w:r>
            <w:r w:rsidR="0063650F" w:rsidRPr="007B2614">
              <w:rPr>
                <w:rStyle w:val="Hipervnculo"/>
                <w:noProof/>
              </w:rPr>
              <w:t xml:space="preserve"> </w:t>
            </w:r>
            <w:r w:rsidR="0063650F" w:rsidRPr="007B2614">
              <w:rPr>
                <w:rStyle w:val="Hipervnculo"/>
                <w:noProof/>
              </w:rPr>
              <w:t>de</w:t>
            </w:r>
            <w:r w:rsidR="0063650F" w:rsidRPr="007B2614">
              <w:rPr>
                <w:rStyle w:val="Hipervnculo"/>
                <w:noProof/>
              </w:rPr>
              <w:t xml:space="preserve"> </w:t>
            </w:r>
            <w:r w:rsidR="0063650F" w:rsidRPr="007B2614">
              <w:rPr>
                <w:rStyle w:val="Hipervnculo"/>
                <w:noProof/>
              </w:rPr>
              <w:t>Sesión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_Toc208307869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2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75361CEF" w14:textId="46620480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70" w:history="1">
            <w:r w:rsidR="0063650F" w:rsidRPr="007B2614">
              <w:rPr>
                <w:rStyle w:val="Hipervnculo"/>
                <w:noProof/>
              </w:rPr>
              <w:t>2. Con</w:t>
            </w:r>
            <w:r w:rsidR="0063650F" w:rsidRPr="007B2614">
              <w:rPr>
                <w:rStyle w:val="Hipervnculo"/>
                <w:noProof/>
              </w:rPr>
              <w:t>f</w:t>
            </w:r>
            <w:r w:rsidR="0063650F" w:rsidRPr="007B2614">
              <w:rPr>
                <w:rStyle w:val="Hipervnculo"/>
                <w:noProof/>
              </w:rPr>
              <w:t>iguración de Preferencias o Ajustes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_Toc208307870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2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380101F9" w14:textId="544016FB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71" w:history="1">
            <w:r w:rsidR="0063650F" w:rsidRPr="007B2614">
              <w:rPr>
                <w:rStyle w:val="Hipervnculo"/>
                <w:noProof/>
              </w:rPr>
              <w:t>3. Creación de Firma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_Toc208307871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5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19B57EC2" w14:textId="5D371AD9" w:rsidR="0063650F" w:rsidRDefault="00576C67">
          <w:pPr>
            <w:pStyle w:val="TDC2"/>
            <w:tabs>
              <w:tab w:val="right" w:leader="dot" w:pos="8494"/>
            </w:tabs>
            <w:rPr>
              <w:noProof/>
            </w:rPr>
          </w:pPr>
          <w:hyperlink w:anchor="_Toc208307872" w:history="1">
            <w:r w:rsidR="0063650F" w:rsidRPr="007B2614">
              <w:rPr>
                <w:rStyle w:val="Hipervnculo"/>
                <w:noProof/>
              </w:rPr>
              <w:t>Gestión de la Comunicación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_Toc208307872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5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62CC8F06" w14:textId="7B6CE3C1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73" w:history="1">
            <w:r w:rsidR="0063650F" w:rsidRPr="007B2614">
              <w:rPr>
                <w:rStyle w:val="Hipervnculo"/>
                <w:noProof/>
              </w:rPr>
              <w:t>4. Contactos y Grupos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_Toc208307873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5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5C97BC02" w14:textId="5D5F55ED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74" w:history="1">
            <w:r w:rsidR="0063650F" w:rsidRPr="007B2614">
              <w:rPr>
                <w:rStyle w:val="Hipervnculo"/>
                <w:noProof/>
              </w:rPr>
              <w:t>5. Uso del Calendario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_Toc208307874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6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441488F8" w14:textId="4A27C0F3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75" w:history="1">
            <w:r w:rsidR="0063650F" w:rsidRPr="007B2614">
              <w:rPr>
                <w:rStyle w:val="Hipervnculo"/>
                <w:noProof/>
              </w:rPr>
              <w:t>6. Envío y Recepción de Correos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_Toc208307875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7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62D76FAD" w14:textId="1D2D2E46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76" w:history="1">
            <w:r w:rsidR="0063650F" w:rsidRPr="007B2614">
              <w:rPr>
                <w:rStyle w:val="Hipervnculo"/>
                <w:noProof/>
              </w:rPr>
              <w:t>7. Eliminación de Mensajes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_Toc208307876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7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7DE43B07" w14:textId="797020D9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77" w:history="1">
            <w:r w:rsidR="0063650F" w:rsidRPr="007B2614">
              <w:rPr>
                <w:rStyle w:val="Hipervnculo"/>
                <w:noProof/>
              </w:rPr>
              <w:t>8. Filtros Automáticos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_Toc208307877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7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37B96D0F" w14:textId="399A8313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78" w:history="1">
            <w:r w:rsidR="0063650F" w:rsidRPr="007B2614">
              <w:rPr>
                <w:rStyle w:val="Hipervnculo"/>
                <w:noProof/>
              </w:rPr>
              <w:t>9. Respuestas Automáticas y Reenvíos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_Toc208307878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8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5F99B97B" w14:textId="4C14C96E" w:rsidR="0063650F" w:rsidRDefault="00576C67">
          <w:pPr>
            <w:pStyle w:val="TDC2"/>
            <w:tabs>
              <w:tab w:val="right" w:leader="dot" w:pos="8494"/>
            </w:tabs>
            <w:rPr>
              <w:noProof/>
            </w:rPr>
          </w:pPr>
          <w:hyperlink w:anchor="_Toc208307879" w:history="1">
            <w:r w:rsidR="0063650F" w:rsidRPr="007B2614">
              <w:rPr>
                <w:rStyle w:val="Hipervnculo"/>
                <w:noProof/>
              </w:rPr>
              <w:t>Consejos de Seguridad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_Toc208307879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10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276D8624" w14:textId="5D44A3D4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80" w:history="1">
            <w:r w:rsidR="0063650F" w:rsidRPr="007B2614">
              <w:rPr>
                <w:rStyle w:val="Hipervnculo"/>
                <w:noProof/>
              </w:rPr>
              <w:t>Identificación de Correo No Deseado (Spam)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_Toc208307880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10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2FBFE07B" w14:textId="22A10FBA" w:rsidR="0063650F" w:rsidRDefault="00576C67">
          <w:pPr>
            <w:pStyle w:val="TDC3"/>
            <w:tabs>
              <w:tab w:val="right" w:leader="dot" w:pos="8494"/>
            </w:tabs>
            <w:rPr>
              <w:noProof/>
            </w:rPr>
          </w:pPr>
          <w:hyperlink w:anchor="_Toc208307881" w:history="1">
            <w:r w:rsidR="0063650F" w:rsidRPr="007B2614">
              <w:rPr>
                <w:rStyle w:val="Hipervnculo"/>
                <w:noProof/>
              </w:rPr>
              <w:t>Prevención de Phishing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_Toc208307881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10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6F139A82" w14:textId="4A4DB333" w:rsidR="0063650F" w:rsidRDefault="00576C67">
          <w:pPr>
            <w:pStyle w:val="TDC2"/>
            <w:tabs>
              <w:tab w:val="right" w:leader="dot" w:pos="8494"/>
            </w:tabs>
            <w:rPr>
              <w:noProof/>
            </w:rPr>
          </w:pPr>
          <w:hyperlink w:anchor="_Toc208307882" w:history="1">
            <w:r w:rsidR="0063650F" w:rsidRPr="007B2614">
              <w:rPr>
                <w:rStyle w:val="Hipervnculo"/>
                <w:noProof/>
              </w:rPr>
              <w:t>Guía oficial de Carbonio</w:t>
            </w:r>
            <w:r w:rsidR="0063650F">
              <w:rPr>
                <w:noProof/>
                <w:webHidden/>
              </w:rPr>
              <w:tab/>
            </w:r>
            <w:r w:rsidR="0063650F">
              <w:rPr>
                <w:noProof/>
                <w:webHidden/>
              </w:rPr>
              <w:fldChar w:fldCharType="begin"/>
            </w:r>
            <w:r w:rsidR="0063650F">
              <w:rPr>
                <w:noProof/>
                <w:webHidden/>
              </w:rPr>
              <w:instrText xml:space="preserve"> PAGEREF _Toc208307882 \h </w:instrText>
            </w:r>
            <w:r w:rsidR="0063650F">
              <w:rPr>
                <w:noProof/>
                <w:webHidden/>
              </w:rPr>
            </w:r>
            <w:r w:rsidR="0063650F">
              <w:rPr>
                <w:noProof/>
                <w:webHidden/>
              </w:rPr>
              <w:fldChar w:fldCharType="separate"/>
            </w:r>
            <w:r w:rsidR="0063650F">
              <w:rPr>
                <w:noProof/>
                <w:webHidden/>
              </w:rPr>
              <w:t>12</w:t>
            </w:r>
            <w:r w:rsidR="0063650F">
              <w:rPr>
                <w:noProof/>
                <w:webHidden/>
              </w:rPr>
              <w:fldChar w:fldCharType="end"/>
            </w:r>
          </w:hyperlink>
        </w:p>
        <w:p w14:paraId="468F57FD" w14:textId="21E0934E" w:rsidR="0063650F" w:rsidRDefault="0063650F">
          <w:r>
            <w:rPr>
              <w:b/>
              <w:bCs/>
              <w:lang w:val="es-MX"/>
            </w:rPr>
            <w:fldChar w:fldCharType="end"/>
          </w:r>
        </w:p>
      </w:sdtContent>
    </w:sdt>
    <w:p w14:paraId="0D6F5010" w14:textId="77777777" w:rsidR="00491E17" w:rsidRDefault="00491E17" w:rsidP="00EA4F72">
      <w:pPr>
        <w:rPr>
          <w:b/>
          <w:bCs/>
        </w:rPr>
      </w:pPr>
    </w:p>
    <w:p w14:paraId="7B87861D" w14:textId="77777777" w:rsidR="00EE03A2" w:rsidRDefault="00EE03A2" w:rsidP="00EA4F72">
      <w:pPr>
        <w:rPr>
          <w:b/>
          <w:bCs/>
        </w:rPr>
      </w:pPr>
    </w:p>
    <w:p w14:paraId="3D31B415" w14:textId="77777777" w:rsidR="0063650F" w:rsidRDefault="0063650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" w:name="_Toc208307867"/>
      <w:r>
        <w:br w:type="page"/>
      </w:r>
    </w:p>
    <w:p w14:paraId="7A73F1D7" w14:textId="7759702F" w:rsidR="00EA4F72" w:rsidRDefault="00EE03A2" w:rsidP="000B0DC4">
      <w:pPr>
        <w:pStyle w:val="Ttulo2"/>
      </w:pPr>
      <w:bookmarkStart w:id="2" w:name="Introduccion"/>
      <w:r>
        <w:lastRenderedPageBreak/>
        <w:t xml:space="preserve">Introducción a </w:t>
      </w:r>
      <w:proofErr w:type="spellStart"/>
      <w:r>
        <w:t>Carbonio</w:t>
      </w:r>
      <w:bookmarkEnd w:id="1"/>
      <w:proofErr w:type="spellEnd"/>
    </w:p>
    <w:bookmarkEnd w:id="2"/>
    <w:p w14:paraId="42048C5E" w14:textId="77777777" w:rsidR="0063650F" w:rsidRDefault="0063650F" w:rsidP="00EE03A2">
      <w:pPr>
        <w:jc w:val="both"/>
      </w:pPr>
    </w:p>
    <w:p w14:paraId="4112D3F7" w14:textId="19AAA18E" w:rsidR="00EE03A2" w:rsidRPr="00EE03A2" w:rsidRDefault="00E05FA6" w:rsidP="0063650F">
      <w:pPr>
        <w:spacing w:line="276" w:lineRule="auto"/>
        <w:jc w:val="both"/>
      </w:pPr>
      <w:r>
        <w:t>Le damos la bienvenida</w:t>
      </w:r>
      <w:r w:rsidR="00EE03A2" w:rsidRPr="00EE03A2">
        <w:t xml:space="preserve"> a la nueva plataforma de correo institucional del Ministerio de Trabajo, Empleo y Seguridad Social (MTESS), basada en </w:t>
      </w:r>
      <w:proofErr w:type="spellStart"/>
      <w:r w:rsidR="00EE03A2" w:rsidRPr="00EE03A2">
        <w:t>Carbonio</w:t>
      </w:r>
      <w:proofErr w:type="spellEnd"/>
      <w:r w:rsidR="00EE03A2" w:rsidRPr="00EE03A2">
        <w:t xml:space="preserve"> </w:t>
      </w:r>
      <w:proofErr w:type="spellStart"/>
      <w:r w:rsidR="00EE03A2" w:rsidRPr="00EE03A2">
        <w:rPr>
          <w:i/>
          <w:iCs/>
        </w:rPr>
        <w:t>Community</w:t>
      </w:r>
      <w:proofErr w:type="spellEnd"/>
      <w:r w:rsidR="00EE03A2" w:rsidRPr="00EE03A2">
        <w:rPr>
          <w:i/>
          <w:iCs/>
        </w:rPr>
        <w:t xml:space="preserve"> </w:t>
      </w:r>
      <w:proofErr w:type="spellStart"/>
      <w:r w:rsidR="00EE03A2" w:rsidRPr="00EE03A2">
        <w:rPr>
          <w:i/>
          <w:iCs/>
        </w:rPr>
        <w:t>Edition</w:t>
      </w:r>
      <w:proofErr w:type="spellEnd"/>
      <w:r w:rsidR="00EE03A2" w:rsidRPr="00EE03A2">
        <w:t xml:space="preserve">. Más que un simple servicio de correo, </w:t>
      </w:r>
      <w:proofErr w:type="spellStart"/>
      <w:r w:rsidR="00EE03A2" w:rsidRPr="00EE03A2">
        <w:t>Carbonio</w:t>
      </w:r>
      <w:proofErr w:type="spellEnd"/>
      <w:r w:rsidR="00EE03A2" w:rsidRPr="00EE03A2">
        <w:t xml:space="preserve"> es una solución de colaboración completa que integra todas las herramientas que necesitas para tu jornada laboral en un único entorno. Esta potente y moderna plataforma te permitirá gestionar no solo tu bandeja de entrada, sino también tus contactos, calendario y otras funciones de forma más eficiente, facilitando una comunicación fluida y un trabajo en equipo más organizado.</w:t>
      </w:r>
    </w:p>
    <w:p w14:paraId="0E20A585" w14:textId="77777777" w:rsidR="0063650F" w:rsidRDefault="00EE03A2" w:rsidP="0063650F">
      <w:pPr>
        <w:spacing w:line="276" w:lineRule="auto"/>
        <w:jc w:val="both"/>
      </w:pPr>
      <w:r w:rsidRPr="00EE03A2">
        <w:t>Esta guía</w:t>
      </w:r>
      <w:r w:rsidR="00E05FA6">
        <w:t xml:space="preserve"> básica</w:t>
      </w:r>
      <w:r w:rsidRPr="00EE03A2">
        <w:t xml:space="preserve"> ha sido diseñada para ayudar</w:t>
      </w:r>
      <w:r w:rsidR="00E05FA6">
        <w:t>le</w:t>
      </w:r>
      <w:r w:rsidRPr="00EE03A2">
        <w:t xml:space="preserve"> a familiarizar</w:t>
      </w:r>
      <w:r w:rsidR="00E05FA6">
        <w:t>se</w:t>
      </w:r>
      <w:r w:rsidRPr="00EE03A2">
        <w:t xml:space="preserve"> con todas las funcionalidades que </w:t>
      </w:r>
      <w:proofErr w:type="spellStart"/>
      <w:r w:rsidRPr="00EE03A2">
        <w:t>Carbonio</w:t>
      </w:r>
      <w:proofErr w:type="spellEnd"/>
      <w:r w:rsidRPr="00EE03A2">
        <w:t xml:space="preserve"> </w:t>
      </w:r>
      <w:proofErr w:type="spellStart"/>
      <w:r w:rsidRPr="00EE03A2">
        <w:rPr>
          <w:i/>
          <w:iCs/>
        </w:rPr>
        <w:t>Community</w:t>
      </w:r>
      <w:proofErr w:type="spellEnd"/>
      <w:r w:rsidRPr="00EE03A2">
        <w:rPr>
          <w:i/>
          <w:iCs/>
        </w:rPr>
        <w:t xml:space="preserve"> </w:t>
      </w:r>
      <w:proofErr w:type="spellStart"/>
      <w:r w:rsidRPr="00EE03A2">
        <w:rPr>
          <w:i/>
          <w:iCs/>
        </w:rPr>
        <w:t>Edition</w:t>
      </w:r>
      <w:proofErr w:type="spellEnd"/>
      <w:r w:rsidRPr="00EE03A2">
        <w:t xml:space="preserve"> tiene para ofrecer. A través de instrucciones sencillas y directas</w:t>
      </w:r>
      <w:r w:rsidR="00E05FA6">
        <w:t xml:space="preserve"> provee </w:t>
      </w:r>
      <w:r w:rsidRPr="00EE03A2">
        <w:t xml:space="preserve">los conocimientos necesarios para que </w:t>
      </w:r>
      <w:r w:rsidR="00E05FA6">
        <w:t>su</w:t>
      </w:r>
      <w:r w:rsidRPr="00EE03A2">
        <w:t xml:space="preserve"> experiencia con el correo institucional sea productiva y, lo más importante, segura.</w:t>
      </w:r>
    </w:p>
    <w:p w14:paraId="3165D3F1" w14:textId="2131CA0A" w:rsidR="00EE03A2" w:rsidRDefault="0063650F" w:rsidP="0063650F">
      <w:pPr>
        <w:spacing w:line="276" w:lineRule="auto"/>
        <w:jc w:val="center"/>
      </w:pPr>
      <w:r w:rsidRPr="0063650F">
        <w:rPr>
          <w:noProof/>
        </w:rPr>
        <w:drawing>
          <wp:inline distT="0" distB="0" distL="0" distR="0" wp14:anchorId="0E8FEBD9" wp14:editId="537852D4">
            <wp:extent cx="4405371" cy="2448752"/>
            <wp:effectExtent l="0" t="0" r="0" b="8890"/>
            <wp:docPr id="7904505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505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6759" cy="24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3B30" w14:textId="77777777" w:rsidR="00EE03A2" w:rsidRPr="00EE03A2" w:rsidRDefault="00EE03A2" w:rsidP="0063650F">
      <w:pPr>
        <w:spacing w:line="276" w:lineRule="auto"/>
        <w:jc w:val="both"/>
      </w:pPr>
    </w:p>
    <w:p w14:paraId="1D9FE1EA" w14:textId="77777777" w:rsidR="0063650F" w:rsidRDefault="0063650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3" w:name="_Toc208307868"/>
      <w:r>
        <w:br w:type="page"/>
      </w:r>
    </w:p>
    <w:p w14:paraId="4D11C010" w14:textId="157AA886" w:rsidR="003108E3" w:rsidRPr="00877872" w:rsidRDefault="003108E3" w:rsidP="0063650F">
      <w:pPr>
        <w:pStyle w:val="Ttulo2"/>
        <w:spacing w:line="276" w:lineRule="auto"/>
      </w:pPr>
      <w:r w:rsidRPr="00877872">
        <w:lastRenderedPageBreak/>
        <w:t>Acceso y Configuración Básica</w:t>
      </w:r>
      <w:bookmarkEnd w:id="3"/>
    </w:p>
    <w:p w14:paraId="3D020280" w14:textId="77777777" w:rsidR="003108E3" w:rsidRPr="00877872" w:rsidRDefault="003108E3" w:rsidP="0063650F">
      <w:pPr>
        <w:pStyle w:val="Ttulo3"/>
        <w:spacing w:line="276" w:lineRule="auto"/>
      </w:pPr>
      <w:bookmarkStart w:id="4" w:name="_Toc208307869"/>
      <w:bookmarkStart w:id="5" w:name="Iniciodesesión"/>
      <w:r w:rsidRPr="00877872">
        <w:t>1. Inicio de Sesión</w:t>
      </w:r>
      <w:bookmarkEnd w:id="4"/>
    </w:p>
    <w:bookmarkEnd w:id="5"/>
    <w:p w14:paraId="1126B66E" w14:textId="77777777" w:rsidR="003108E3" w:rsidRDefault="003108E3" w:rsidP="0063650F">
      <w:pPr>
        <w:spacing w:line="276" w:lineRule="auto"/>
      </w:pPr>
      <w:r w:rsidRPr="00877872">
        <w:t xml:space="preserve">El acceso a tu correo institucional se realiza a través de un puerto seguro. Abre tu navegador y navega a la siguiente dirección: </w:t>
      </w:r>
      <w:r w:rsidRPr="00877872">
        <w:rPr>
          <w:b/>
          <w:bCs/>
        </w:rPr>
        <w:t>correo.mtess.gov.py</w:t>
      </w:r>
      <w:r w:rsidRPr="00877872">
        <w:t>.</w:t>
      </w:r>
    </w:p>
    <w:p w14:paraId="153149D8" w14:textId="77777777" w:rsidR="003108E3" w:rsidRPr="00877872" w:rsidRDefault="003108E3" w:rsidP="0063650F">
      <w:pPr>
        <w:spacing w:line="276" w:lineRule="auto"/>
      </w:pPr>
      <w:r w:rsidRPr="00877872">
        <w:rPr>
          <w:noProof/>
        </w:rPr>
        <w:drawing>
          <wp:inline distT="0" distB="0" distL="0" distR="0" wp14:anchorId="22B69470" wp14:editId="51694D46">
            <wp:extent cx="5400040" cy="2687955"/>
            <wp:effectExtent l="0" t="0" r="0" b="0"/>
            <wp:docPr id="936905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052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9992" w14:textId="77777777" w:rsidR="003108E3" w:rsidRPr="00877872" w:rsidRDefault="003108E3" w:rsidP="0063650F">
      <w:pPr>
        <w:numPr>
          <w:ilvl w:val="0"/>
          <w:numId w:val="1"/>
        </w:numPr>
        <w:spacing w:line="276" w:lineRule="auto"/>
      </w:pPr>
      <w:r w:rsidRPr="00877872">
        <w:rPr>
          <w:b/>
          <w:bCs/>
        </w:rPr>
        <w:t>Usuario</w:t>
      </w:r>
      <w:r>
        <w:rPr>
          <w:b/>
          <w:bCs/>
        </w:rPr>
        <w:t xml:space="preserve"> (</w:t>
      </w:r>
      <w:proofErr w:type="spellStart"/>
      <w:r w:rsidRPr="00877872">
        <w:rPr>
          <w:b/>
          <w:bCs/>
          <w:i/>
          <w:iCs/>
        </w:rPr>
        <w:t>username</w:t>
      </w:r>
      <w:proofErr w:type="spellEnd"/>
      <w:r>
        <w:rPr>
          <w:b/>
          <w:bCs/>
        </w:rPr>
        <w:t>)</w:t>
      </w:r>
      <w:r w:rsidRPr="00877872">
        <w:rPr>
          <w:b/>
          <w:bCs/>
        </w:rPr>
        <w:t>:</w:t>
      </w:r>
      <w:r w:rsidRPr="00877872">
        <w:t xml:space="preserve"> Tu nombre de usuario asignado</w:t>
      </w:r>
      <w:r>
        <w:t xml:space="preserve"> o cuenta de correo (prueba o </w:t>
      </w:r>
      <w:hyperlink r:id="rId11" w:history="1">
        <w:r w:rsidRPr="00D55999">
          <w:rPr>
            <w:rStyle w:val="Hipervnculo"/>
          </w:rPr>
          <w:t>prueba@mtess.gov.py</w:t>
        </w:r>
      </w:hyperlink>
      <w:r>
        <w:t xml:space="preserve"> respectivamente)</w:t>
      </w:r>
      <w:r w:rsidRPr="00877872">
        <w:t>.</w:t>
      </w:r>
    </w:p>
    <w:p w14:paraId="29122F10" w14:textId="77777777" w:rsidR="003108E3" w:rsidRDefault="003108E3" w:rsidP="0063650F">
      <w:pPr>
        <w:numPr>
          <w:ilvl w:val="0"/>
          <w:numId w:val="1"/>
        </w:numPr>
        <w:spacing w:line="276" w:lineRule="auto"/>
      </w:pPr>
      <w:r w:rsidRPr="00877872">
        <w:rPr>
          <w:b/>
          <w:bCs/>
        </w:rPr>
        <w:t>Contraseña</w:t>
      </w:r>
      <w:r>
        <w:rPr>
          <w:b/>
          <w:bCs/>
        </w:rPr>
        <w:t xml:space="preserve"> (</w:t>
      </w:r>
      <w:proofErr w:type="spellStart"/>
      <w:r>
        <w:rPr>
          <w:b/>
          <w:bCs/>
        </w:rPr>
        <w:t>password</w:t>
      </w:r>
      <w:proofErr w:type="spellEnd"/>
      <w:r>
        <w:rPr>
          <w:b/>
          <w:bCs/>
        </w:rPr>
        <w:t>)</w:t>
      </w:r>
      <w:r w:rsidRPr="00877872">
        <w:rPr>
          <w:b/>
          <w:bCs/>
        </w:rPr>
        <w:t>:</w:t>
      </w:r>
      <w:r w:rsidRPr="00877872">
        <w:t xml:space="preserve"> La contraseña temporal que te fue proporcionada. Si es tu primer acceso, el sistema te pedirá que la cambies por una nueva.</w:t>
      </w:r>
      <w:r>
        <w:t xml:space="preserve"> Sigue los siguientes consejos para una contraseña segura.</w:t>
      </w:r>
    </w:p>
    <w:p w14:paraId="39A4350E" w14:textId="77777777" w:rsidR="003108E3" w:rsidRDefault="003108E3" w:rsidP="0063650F">
      <w:pPr>
        <w:numPr>
          <w:ilvl w:val="1"/>
          <w:numId w:val="1"/>
        </w:numPr>
        <w:spacing w:line="276" w:lineRule="auto"/>
      </w:pPr>
      <w:r w:rsidRPr="00877872">
        <w:t xml:space="preserve">Evita </w:t>
      </w:r>
      <w:r>
        <w:t xml:space="preserve">usar </w:t>
      </w:r>
      <w:r w:rsidRPr="00877872">
        <w:t>la información personal</w:t>
      </w:r>
      <w:r>
        <w:t xml:space="preserve"> (nombre, fechas, cédulas, etc.)</w:t>
      </w:r>
    </w:p>
    <w:p w14:paraId="6B94356C" w14:textId="77777777" w:rsidR="003108E3" w:rsidRDefault="003108E3" w:rsidP="0063650F">
      <w:pPr>
        <w:numPr>
          <w:ilvl w:val="1"/>
          <w:numId w:val="1"/>
        </w:numPr>
        <w:spacing w:line="276" w:lineRule="auto"/>
      </w:pPr>
      <w:r w:rsidRPr="00E35933">
        <w:t>Combina caracteres</w:t>
      </w:r>
      <w:r>
        <w:t xml:space="preserve"> (números, letras y símbolos)</w:t>
      </w:r>
    </w:p>
    <w:p w14:paraId="2FD25A2F" w14:textId="77777777" w:rsidR="003108E3" w:rsidRDefault="003108E3" w:rsidP="0063650F">
      <w:pPr>
        <w:numPr>
          <w:ilvl w:val="1"/>
          <w:numId w:val="1"/>
        </w:numPr>
        <w:spacing w:line="276" w:lineRule="auto"/>
      </w:pPr>
      <w:r w:rsidRPr="00E35933">
        <w:t>Longitud de la contraseña</w:t>
      </w:r>
      <w:r>
        <w:t xml:space="preserve"> (16 caracteres mínimo)</w:t>
      </w:r>
    </w:p>
    <w:p w14:paraId="33DA90EC" w14:textId="77777777" w:rsidR="003108E3" w:rsidRDefault="003108E3" w:rsidP="0063650F">
      <w:pPr>
        <w:numPr>
          <w:ilvl w:val="1"/>
          <w:numId w:val="1"/>
        </w:numPr>
        <w:spacing w:line="276" w:lineRule="auto"/>
      </w:pPr>
      <w:r w:rsidRPr="00E35933">
        <w:t>Uso de frases de contraseña</w:t>
      </w:r>
      <w:r>
        <w:t xml:space="preserve"> </w:t>
      </w:r>
    </w:p>
    <w:p w14:paraId="62F66B06" w14:textId="77777777" w:rsidR="003108E3" w:rsidRDefault="003108E3" w:rsidP="0063650F">
      <w:pPr>
        <w:numPr>
          <w:ilvl w:val="1"/>
          <w:numId w:val="1"/>
        </w:numPr>
        <w:spacing w:line="276" w:lineRule="auto"/>
      </w:pPr>
      <w:r w:rsidRPr="00E35933">
        <w:t>Cambio de contraseñas</w:t>
      </w:r>
      <w:r>
        <w:t xml:space="preserve"> (cada 3 meses)</w:t>
      </w:r>
    </w:p>
    <w:p w14:paraId="2274B559" w14:textId="77777777" w:rsidR="00F37692" w:rsidRPr="00F37692" w:rsidRDefault="00576C67" w:rsidP="0063650F">
      <w:pPr>
        <w:spacing w:line="276" w:lineRule="auto"/>
        <w:rPr>
          <w:rFonts w:cstheme="minorHAnsi"/>
          <w:sz w:val="18"/>
          <w:szCs w:val="18"/>
          <w:u w:val="single"/>
        </w:rPr>
      </w:pPr>
      <w:hyperlink w:anchor="Indice" w:history="1">
        <w:r w:rsidR="00F37692" w:rsidRPr="00F37692">
          <w:rPr>
            <w:rStyle w:val="Hipervnculo"/>
            <w:rFonts w:cstheme="minorHAnsi"/>
            <w:sz w:val="18"/>
            <w:szCs w:val="18"/>
          </w:rPr>
          <w:t>Ir al índice</w:t>
        </w:r>
      </w:hyperlink>
    </w:p>
    <w:p w14:paraId="725DEDF2" w14:textId="77777777" w:rsidR="00AF02D5" w:rsidRDefault="00AF02D5" w:rsidP="0063650F">
      <w:pPr>
        <w:spacing w:line="276" w:lineRule="auto"/>
        <w:rPr>
          <w:b/>
          <w:bCs/>
        </w:rPr>
      </w:pPr>
      <w:bookmarkStart w:id="6" w:name="PreferenciasAjustes"/>
    </w:p>
    <w:p w14:paraId="187E5C38" w14:textId="77777777" w:rsidR="003108E3" w:rsidRPr="00877872" w:rsidRDefault="003108E3" w:rsidP="0063650F">
      <w:pPr>
        <w:pStyle w:val="Ttulo3"/>
        <w:spacing w:line="276" w:lineRule="auto"/>
      </w:pPr>
      <w:bookmarkStart w:id="7" w:name="_Toc208307870"/>
      <w:bookmarkStart w:id="8" w:name="_GoBack"/>
      <w:bookmarkEnd w:id="8"/>
      <w:r w:rsidRPr="00877872">
        <w:t>2. Configuración de Preferencias</w:t>
      </w:r>
      <w:r>
        <w:t xml:space="preserve"> o Ajustes</w:t>
      </w:r>
      <w:bookmarkEnd w:id="7"/>
    </w:p>
    <w:bookmarkEnd w:id="6"/>
    <w:p w14:paraId="42A49B33" w14:textId="77777777" w:rsidR="003108E3" w:rsidRPr="00877872" w:rsidRDefault="003108E3" w:rsidP="0063650F">
      <w:pPr>
        <w:spacing w:line="276" w:lineRule="auto"/>
      </w:pPr>
      <w:r w:rsidRPr="00877872">
        <w:t xml:space="preserve">Para personalizar tu cuenta, haz clic en el ícono de </w:t>
      </w:r>
      <w:r w:rsidRPr="00877872">
        <w:rPr>
          <w:b/>
          <w:bCs/>
        </w:rPr>
        <w:t>engranaje</w:t>
      </w:r>
      <w:r w:rsidRPr="00877872">
        <w:t xml:space="preserve"> (</w:t>
      </w:r>
      <w:r w:rsidRPr="00877872">
        <w:rPr>
          <w:rFonts w:ascii="Segoe UI Emoji" w:hAnsi="Segoe UI Emoji" w:cs="Segoe UI Emoji"/>
        </w:rPr>
        <w:t>⚙️</w:t>
      </w:r>
      <w:r w:rsidRPr="00877872">
        <w:t xml:space="preserve">) en la esquina superior derecha y selecciona </w:t>
      </w:r>
      <w:r w:rsidRPr="00877872">
        <w:rPr>
          <w:b/>
          <w:bCs/>
        </w:rPr>
        <w:t>Preferencias</w:t>
      </w:r>
      <w:r w:rsidRPr="00877872">
        <w:t>. Aquí puedes ajustar:</w:t>
      </w:r>
    </w:p>
    <w:p w14:paraId="3FE2B89D" w14:textId="77777777" w:rsidR="003108E3" w:rsidRDefault="003108E3" w:rsidP="0063650F">
      <w:pPr>
        <w:numPr>
          <w:ilvl w:val="0"/>
          <w:numId w:val="2"/>
        </w:numPr>
        <w:spacing w:line="276" w:lineRule="auto"/>
      </w:pPr>
      <w:r>
        <w:rPr>
          <w:b/>
          <w:bCs/>
        </w:rPr>
        <w:lastRenderedPageBreak/>
        <w:t xml:space="preserve">Ajustes </w:t>
      </w:r>
      <w:r w:rsidRPr="00877872">
        <w:rPr>
          <w:b/>
          <w:bCs/>
        </w:rPr>
        <w:t>General</w:t>
      </w:r>
      <w:r>
        <w:rPr>
          <w:b/>
          <w:bCs/>
        </w:rPr>
        <w:t>es</w:t>
      </w:r>
      <w:r w:rsidRPr="00877872">
        <w:rPr>
          <w:b/>
          <w:bCs/>
        </w:rPr>
        <w:t>:</w:t>
      </w:r>
      <w:r w:rsidRPr="00877872">
        <w:t xml:space="preserve"> Cambia </w:t>
      </w:r>
      <w:r>
        <w:t>la apariencia del correo (opción para activar y desactivar modo oscuro</w:t>
      </w:r>
      <w:proofErr w:type="gramStart"/>
      <w:r>
        <w:t>) ,</w:t>
      </w:r>
      <w:proofErr w:type="gramEnd"/>
      <w:r>
        <w:t xml:space="preserve"> zona horaria e idioma, respuestas automáticas para cuando salgas de vacaciones, búsquedas y cuota de espacio.</w:t>
      </w:r>
    </w:p>
    <w:p w14:paraId="77D124A4" w14:textId="77777777" w:rsidR="003108E3" w:rsidRPr="00877872" w:rsidRDefault="003108E3" w:rsidP="0063650F">
      <w:pPr>
        <w:spacing w:line="276" w:lineRule="auto"/>
      </w:pPr>
      <w:r w:rsidRPr="00D077CE">
        <w:rPr>
          <w:noProof/>
        </w:rPr>
        <w:drawing>
          <wp:inline distT="0" distB="0" distL="0" distR="0" wp14:anchorId="4FC6664C" wp14:editId="094F52B8">
            <wp:extent cx="5400040" cy="1519555"/>
            <wp:effectExtent l="0" t="0" r="0" b="4445"/>
            <wp:docPr id="20668535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535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9DF7" w14:textId="77777777" w:rsidR="003108E3" w:rsidRDefault="003108E3" w:rsidP="0063650F">
      <w:pPr>
        <w:numPr>
          <w:ilvl w:val="0"/>
          <w:numId w:val="2"/>
        </w:numPr>
        <w:spacing w:line="276" w:lineRule="auto"/>
        <w:jc w:val="both"/>
      </w:pPr>
      <w:r>
        <w:rPr>
          <w:b/>
          <w:bCs/>
        </w:rPr>
        <w:t>Cuenta</w:t>
      </w:r>
      <w:r w:rsidRPr="00877872">
        <w:rPr>
          <w:b/>
          <w:bCs/>
        </w:rPr>
        <w:t>:</w:t>
      </w:r>
      <w:r w:rsidRPr="00877872">
        <w:t xml:space="preserve"> Define cómo se muestran los mensajes (vista de conversación o vista de mensaje individual), el número de correos por página y otras opciones de lectura.</w:t>
      </w:r>
    </w:p>
    <w:p w14:paraId="60F3E645" w14:textId="77777777" w:rsidR="003108E3" w:rsidRDefault="003108E3" w:rsidP="0063650F">
      <w:pPr>
        <w:spacing w:line="276" w:lineRule="auto"/>
        <w:ind w:left="360"/>
      </w:pPr>
      <w:r w:rsidRPr="00092B7E">
        <w:rPr>
          <w:noProof/>
        </w:rPr>
        <w:drawing>
          <wp:inline distT="0" distB="0" distL="0" distR="0" wp14:anchorId="43251FE8" wp14:editId="0245D091">
            <wp:extent cx="5400040" cy="2428875"/>
            <wp:effectExtent l="0" t="0" r="0" b="9525"/>
            <wp:docPr id="9032066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066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C13B" w14:textId="77777777" w:rsidR="003108E3" w:rsidRDefault="003108E3" w:rsidP="0063650F">
      <w:pPr>
        <w:numPr>
          <w:ilvl w:val="0"/>
          <w:numId w:val="2"/>
        </w:numPr>
        <w:spacing w:line="276" w:lineRule="auto"/>
        <w:jc w:val="both"/>
      </w:pPr>
      <w:r>
        <w:rPr>
          <w:b/>
          <w:bCs/>
        </w:rPr>
        <w:t>Correo (</w:t>
      </w:r>
      <w:r w:rsidRPr="00092B7E">
        <w:rPr>
          <w:b/>
          <w:bCs/>
          <w:i/>
          <w:iCs/>
        </w:rPr>
        <w:t>mails</w:t>
      </w:r>
      <w:r>
        <w:rPr>
          <w:b/>
          <w:bCs/>
        </w:rPr>
        <w:t>)</w:t>
      </w:r>
      <w:r w:rsidRPr="00877872">
        <w:rPr>
          <w:b/>
          <w:bCs/>
        </w:rPr>
        <w:t>:</w:t>
      </w:r>
      <w:r w:rsidRPr="00877872">
        <w:t xml:space="preserve"> Define cómo se muestran los mensajes (vista de conversación o vista de mensaje individual), el número de correos por página y otras opciones de lectura.</w:t>
      </w:r>
    </w:p>
    <w:p w14:paraId="2E62B7F2" w14:textId="77777777" w:rsidR="003108E3" w:rsidRDefault="003108E3" w:rsidP="0063650F">
      <w:pPr>
        <w:spacing w:line="276" w:lineRule="auto"/>
        <w:ind w:left="360"/>
      </w:pPr>
      <w:r w:rsidRPr="00092B7E">
        <w:rPr>
          <w:noProof/>
        </w:rPr>
        <w:drawing>
          <wp:inline distT="0" distB="0" distL="0" distR="0" wp14:anchorId="4B5EF084" wp14:editId="143DC762">
            <wp:extent cx="5400040" cy="2243455"/>
            <wp:effectExtent l="0" t="0" r="0" b="4445"/>
            <wp:docPr id="14383439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439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8BA5" w14:textId="77777777" w:rsidR="003108E3" w:rsidRDefault="003108E3" w:rsidP="0063650F">
      <w:pPr>
        <w:numPr>
          <w:ilvl w:val="0"/>
          <w:numId w:val="2"/>
        </w:numPr>
        <w:spacing w:line="276" w:lineRule="auto"/>
        <w:jc w:val="both"/>
      </w:pPr>
      <w:r>
        <w:rPr>
          <w:b/>
          <w:bCs/>
        </w:rPr>
        <w:lastRenderedPageBreak/>
        <w:t>Calendario</w:t>
      </w:r>
      <w:r>
        <w:t>: Define parámetros de configuración del calendario, semana laboral, citas y permisos del calendario.</w:t>
      </w:r>
    </w:p>
    <w:p w14:paraId="19F4EC6B" w14:textId="77777777" w:rsidR="003108E3" w:rsidRDefault="003108E3" w:rsidP="0063650F">
      <w:pPr>
        <w:spacing w:line="276" w:lineRule="auto"/>
        <w:ind w:left="360"/>
      </w:pPr>
      <w:r w:rsidRPr="00092B7E">
        <w:rPr>
          <w:noProof/>
        </w:rPr>
        <w:drawing>
          <wp:inline distT="0" distB="0" distL="0" distR="0" wp14:anchorId="2116B366" wp14:editId="1A9052DA">
            <wp:extent cx="4770279" cy="4343400"/>
            <wp:effectExtent l="0" t="0" r="0" b="0"/>
            <wp:docPr id="15224945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945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5799" cy="43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968B" w14:textId="77777777" w:rsidR="003108E3" w:rsidRPr="003D750B" w:rsidRDefault="003108E3" w:rsidP="0063650F">
      <w:pPr>
        <w:numPr>
          <w:ilvl w:val="0"/>
          <w:numId w:val="2"/>
        </w:numPr>
        <w:spacing w:line="276" w:lineRule="auto"/>
      </w:pPr>
      <w:r>
        <w:rPr>
          <w:b/>
          <w:bCs/>
        </w:rPr>
        <w:t>Contactos</w:t>
      </w:r>
      <w:r w:rsidRPr="003D750B">
        <w:rPr>
          <w:b/>
          <w:bCs/>
        </w:rPr>
        <w:t>:</w:t>
      </w:r>
      <w:r w:rsidRPr="003D750B">
        <w:t xml:space="preserve"> </w:t>
      </w:r>
      <w:r>
        <w:t xml:space="preserve">Permite realizar configuración a la gestión de contactos. </w:t>
      </w:r>
      <w:r w:rsidRPr="003D750B">
        <w:rPr>
          <w:noProof/>
        </w:rPr>
        <w:drawing>
          <wp:inline distT="0" distB="0" distL="0" distR="0" wp14:anchorId="699B5CD0" wp14:editId="08448064">
            <wp:extent cx="3702050" cy="2370427"/>
            <wp:effectExtent l="0" t="0" r="0" b="0"/>
            <wp:docPr id="15507411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411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9911" cy="23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2BE4" w14:textId="77777777" w:rsidR="003108E3" w:rsidRPr="00877872" w:rsidRDefault="003108E3" w:rsidP="0063650F">
      <w:pPr>
        <w:spacing w:line="276" w:lineRule="auto"/>
      </w:pPr>
    </w:p>
    <w:p w14:paraId="10DA71B1" w14:textId="77777777" w:rsidR="00F37692" w:rsidRPr="00F37692" w:rsidRDefault="00576C67" w:rsidP="0063650F">
      <w:pPr>
        <w:spacing w:line="276" w:lineRule="auto"/>
        <w:rPr>
          <w:rFonts w:cstheme="minorHAnsi"/>
          <w:sz w:val="18"/>
          <w:szCs w:val="18"/>
          <w:u w:val="single"/>
        </w:rPr>
      </w:pPr>
      <w:hyperlink w:anchor="Indice" w:history="1">
        <w:r w:rsidR="00F37692" w:rsidRPr="00F37692">
          <w:rPr>
            <w:rStyle w:val="Hipervnculo"/>
            <w:rFonts w:cstheme="minorHAnsi"/>
            <w:sz w:val="18"/>
            <w:szCs w:val="18"/>
          </w:rPr>
          <w:t>Ir al índice</w:t>
        </w:r>
      </w:hyperlink>
    </w:p>
    <w:p w14:paraId="27485F0E" w14:textId="77777777" w:rsidR="003108E3" w:rsidRDefault="003108E3" w:rsidP="0063650F">
      <w:pPr>
        <w:spacing w:line="276" w:lineRule="auto"/>
        <w:rPr>
          <w:b/>
          <w:bCs/>
        </w:rPr>
      </w:pPr>
    </w:p>
    <w:p w14:paraId="1E736811" w14:textId="77777777" w:rsidR="003108E3" w:rsidRDefault="003108E3" w:rsidP="0063650F">
      <w:pPr>
        <w:spacing w:line="276" w:lineRule="auto"/>
        <w:rPr>
          <w:b/>
          <w:bCs/>
        </w:rPr>
      </w:pPr>
    </w:p>
    <w:p w14:paraId="4C6C0EB2" w14:textId="77777777" w:rsidR="003108E3" w:rsidRPr="00877872" w:rsidRDefault="003108E3" w:rsidP="0063650F">
      <w:pPr>
        <w:pStyle w:val="Ttulo3"/>
        <w:spacing w:line="276" w:lineRule="auto"/>
      </w:pPr>
      <w:bookmarkStart w:id="9" w:name="_Toc208307871"/>
      <w:r w:rsidRPr="00877872">
        <w:t xml:space="preserve">3. </w:t>
      </w:r>
      <w:bookmarkStart w:id="10" w:name="CreacionFirma"/>
      <w:r w:rsidRPr="00877872">
        <w:t>Creación de Firma</w:t>
      </w:r>
      <w:bookmarkEnd w:id="9"/>
      <w:bookmarkEnd w:id="10"/>
    </w:p>
    <w:p w14:paraId="687C972E" w14:textId="77777777" w:rsidR="003108E3" w:rsidRPr="00877872" w:rsidRDefault="003108E3" w:rsidP="0063650F">
      <w:pPr>
        <w:spacing w:line="276" w:lineRule="auto"/>
      </w:pPr>
      <w:r w:rsidRPr="00877872">
        <w:t xml:space="preserve">Una firma profesional es esencial. Ve a </w:t>
      </w:r>
      <w:r w:rsidRPr="00877872">
        <w:rPr>
          <w:b/>
          <w:bCs/>
        </w:rPr>
        <w:t>Preferencias</w:t>
      </w:r>
      <w:r w:rsidRPr="00877872">
        <w:t xml:space="preserve"> </w:t>
      </w:r>
      <w:r>
        <w:t xml:space="preserve">(ajustes), </w:t>
      </w:r>
      <w:r>
        <w:rPr>
          <w:b/>
          <w:bCs/>
        </w:rPr>
        <w:t>Correo (</w:t>
      </w:r>
      <w:r w:rsidRPr="003D750B">
        <w:rPr>
          <w:b/>
          <w:bCs/>
          <w:i/>
          <w:iCs/>
        </w:rPr>
        <w:t>mails</w:t>
      </w:r>
      <w:r>
        <w:rPr>
          <w:b/>
          <w:bCs/>
        </w:rPr>
        <w:t xml:space="preserve">) </w:t>
      </w:r>
      <w:r w:rsidRPr="00877872">
        <w:t xml:space="preserve">y haz clic en </w:t>
      </w:r>
      <w:r w:rsidRPr="00877872">
        <w:rPr>
          <w:b/>
          <w:bCs/>
        </w:rPr>
        <w:t>Firmas</w:t>
      </w:r>
      <w:r w:rsidRPr="00877872">
        <w:t>.</w:t>
      </w:r>
    </w:p>
    <w:p w14:paraId="0EC0BBB8" w14:textId="77777777" w:rsidR="003108E3" w:rsidRPr="00877872" w:rsidRDefault="003108E3" w:rsidP="0063650F">
      <w:pPr>
        <w:numPr>
          <w:ilvl w:val="0"/>
          <w:numId w:val="3"/>
        </w:numPr>
        <w:spacing w:line="276" w:lineRule="auto"/>
      </w:pPr>
      <w:r w:rsidRPr="00877872">
        <w:t xml:space="preserve">Haz clic en </w:t>
      </w:r>
      <w:r w:rsidRPr="00877872">
        <w:rPr>
          <w:b/>
          <w:bCs/>
        </w:rPr>
        <w:t>Nueva Firma</w:t>
      </w:r>
      <w:r w:rsidRPr="00877872">
        <w:t>.</w:t>
      </w:r>
    </w:p>
    <w:p w14:paraId="12EE4CED" w14:textId="77777777" w:rsidR="003108E3" w:rsidRPr="00877872" w:rsidRDefault="003108E3" w:rsidP="0063650F">
      <w:pPr>
        <w:numPr>
          <w:ilvl w:val="0"/>
          <w:numId w:val="3"/>
        </w:numPr>
        <w:spacing w:line="276" w:lineRule="auto"/>
      </w:pPr>
      <w:r w:rsidRPr="00877872">
        <w:t>Asigna un nombre (ej. "Firma MTESS").</w:t>
      </w:r>
    </w:p>
    <w:p w14:paraId="5B09D3B9" w14:textId="77777777" w:rsidR="003108E3" w:rsidRPr="00877872" w:rsidRDefault="003108E3" w:rsidP="0063650F">
      <w:pPr>
        <w:numPr>
          <w:ilvl w:val="0"/>
          <w:numId w:val="3"/>
        </w:numPr>
        <w:spacing w:line="276" w:lineRule="auto"/>
      </w:pPr>
      <w:r w:rsidRPr="00877872">
        <w:t>En el editor de texto, agrega tu información:</w:t>
      </w:r>
    </w:p>
    <w:p w14:paraId="230C3FD1" w14:textId="77777777" w:rsidR="003108E3" w:rsidRPr="00877872" w:rsidRDefault="003108E3" w:rsidP="0063650F">
      <w:pPr>
        <w:numPr>
          <w:ilvl w:val="1"/>
          <w:numId w:val="3"/>
        </w:numPr>
        <w:spacing w:line="276" w:lineRule="auto"/>
      </w:pPr>
      <w:r w:rsidRPr="00877872">
        <w:t>Nombre y apellido</w:t>
      </w:r>
    </w:p>
    <w:p w14:paraId="27F90613" w14:textId="77777777" w:rsidR="003108E3" w:rsidRPr="00877872" w:rsidRDefault="003108E3" w:rsidP="0063650F">
      <w:pPr>
        <w:numPr>
          <w:ilvl w:val="1"/>
          <w:numId w:val="3"/>
        </w:numPr>
        <w:spacing w:line="276" w:lineRule="auto"/>
      </w:pPr>
      <w:r w:rsidRPr="00877872">
        <w:t>Cargo y departamento</w:t>
      </w:r>
    </w:p>
    <w:p w14:paraId="176AD5E1" w14:textId="77777777" w:rsidR="003108E3" w:rsidRPr="00877872" w:rsidRDefault="003108E3" w:rsidP="0063650F">
      <w:pPr>
        <w:numPr>
          <w:ilvl w:val="1"/>
          <w:numId w:val="3"/>
        </w:numPr>
        <w:spacing w:line="276" w:lineRule="auto"/>
      </w:pPr>
      <w:r w:rsidRPr="00877872">
        <w:t>Ministerio de Trabajo, Empleo y Seguridad Social</w:t>
      </w:r>
    </w:p>
    <w:p w14:paraId="789BDD72" w14:textId="77777777" w:rsidR="003108E3" w:rsidRPr="00877872" w:rsidRDefault="003108E3" w:rsidP="0063650F">
      <w:pPr>
        <w:numPr>
          <w:ilvl w:val="1"/>
          <w:numId w:val="3"/>
        </w:numPr>
        <w:spacing w:line="276" w:lineRule="auto"/>
      </w:pPr>
      <w:r w:rsidRPr="00877872">
        <w:t>Número de teléfono o extensión</w:t>
      </w:r>
    </w:p>
    <w:p w14:paraId="0E8B4DE9" w14:textId="77777777" w:rsidR="00F37692" w:rsidRDefault="003108E3" w:rsidP="0063650F">
      <w:pPr>
        <w:numPr>
          <w:ilvl w:val="0"/>
          <w:numId w:val="3"/>
        </w:numPr>
        <w:spacing w:line="276" w:lineRule="auto"/>
        <w:jc w:val="both"/>
      </w:pPr>
      <w:r w:rsidRPr="00877872">
        <w:t>Guarda la firma. Luego, en el menú desplegable "Firma predeterminada", selecciona la que acabas de crear.</w:t>
      </w:r>
    </w:p>
    <w:p w14:paraId="1138A1EA" w14:textId="77777777" w:rsidR="00F37692" w:rsidRPr="00F37692" w:rsidRDefault="00576C67" w:rsidP="0063650F">
      <w:pPr>
        <w:spacing w:line="276" w:lineRule="auto"/>
        <w:rPr>
          <w:rFonts w:cstheme="minorHAnsi"/>
          <w:sz w:val="18"/>
          <w:szCs w:val="18"/>
          <w:u w:val="single"/>
        </w:rPr>
      </w:pPr>
      <w:hyperlink w:anchor="Indice" w:history="1">
        <w:r w:rsidR="00F37692" w:rsidRPr="00F37692">
          <w:rPr>
            <w:rStyle w:val="Hipervnculo"/>
            <w:rFonts w:cstheme="minorHAnsi"/>
            <w:sz w:val="18"/>
            <w:szCs w:val="18"/>
          </w:rPr>
          <w:t>Ir al índice</w:t>
        </w:r>
      </w:hyperlink>
    </w:p>
    <w:p w14:paraId="44A83F50" w14:textId="77777777" w:rsidR="00AF02D5" w:rsidRDefault="00AF02D5" w:rsidP="0063650F">
      <w:pPr>
        <w:spacing w:line="276" w:lineRule="auto"/>
        <w:rPr>
          <w:b/>
          <w:bCs/>
        </w:rPr>
      </w:pPr>
    </w:p>
    <w:p w14:paraId="0591A779" w14:textId="77777777" w:rsidR="003108E3" w:rsidRPr="00877872" w:rsidRDefault="003108E3" w:rsidP="0063650F">
      <w:pPr>
        <w:pStyle w:val="Ttulo2"/>
        <w:spacing w:line="276" w:lineRule="auto"/>
      </w:pPr>
      <w:bookmarkStart w:id="11" w:name="_Toc208307872"/>
      <w:r w:rsidRPr="00877872">
        <w:t>Gestión de la Comunicación</w:t>
      </w:r>
      <w:bookmarkEnd w:id="11"/>
    </w:p>
    <w:p w14:paraId="3FD28468" w14:textId="77777777" w:rsidR="003108E3" w:rsidRPr="00877872" w:rsidRDefault="003108E3" w:rsidP="0063650F">
      <w:pPr>
        <w:pStyle w:val="Ttulo3"/>
        <w:spacing w:line="276" w:lineRule="auto"/>
      </w:pPr>
      <w:bookmarkStart w:id="12" w:name="_Toc208307873"/>
      <w:r w:rsidRPr="00877872">
        <w:t xml:space="preserve">4. </w:t>
      </w:r>
      <w:bookmarkStart w:id="13" w:name="ContactosGrupos"/>
      <w:r w:rsidRPr="00877872">
        <w:t>Contactos y Grupos</w:t>
      </w:r>
      <w:bookmarkEnd w:id="12"/>
      <w:bookmarkEnd w:id="13"/>
    </w:p>
    <w:p w14:paraId="0A2E4D25" w14:textId="77777777" w:rsidR="003108E3" w:rsidRDefault="003108E3" w:rsidP="0063650F">
      <w:pPr>
        <w:spacing w:line="276" w:lineRule="auto"/>
        <w:jc w:val="both"/>
      </w:pPr>
      <w:r w:rsidRPr="00877872">
        <w:t xml:space="preserve">El ícono de </w:t>
      </w:r>
      <w:r w:rsidRPr="00877872">
        <w:rPr>
          <w:b/>
          <w:bCs/>
        </w:rPr>
        <w:t>Contactos</w:t>
      </w:r>
      <w:r w:rsidRPr="00877872">
        <w:t xml:space="preserve"> en la barra lateral izquierda te permite organizar tu lista de contactos.</w:t>
      </w:r>
    </w:p>
    <w:p w14:paraId="2D52433C" w14:textId="77777777" w:rsidR="003108E3" w:rsidRPr="00877872" w:rsidRDefault="003108E3" w:rsidP="0063650F">
      <w:pPr>
        <w:spacing w:line="276" w:lineRule="auto"/>
      </w:pPr>
      <w:r w:rsidRPr="003D750B">
        <w:rPr>
          <w:noProof/>
        </w:rPr>
        <w:drawing>
          <wp:inline distT="0" distB="0" distL="0" distR="0" wp14:anchorId="46FE3439" wp14:editId="21265BE1">
            <wp:extent cx="3553321" cy="1381318"/>
            <wp:effectExtent l="0" t="0" r="9525" b="9525"/>
            <wp:docPr id="25698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3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1084" w14:textId="77777777" w:rsidR="003108E3" w:rsidRPr="00877872" w:rsidRDefault="003108E3" w:rsidP="0063650F">
      <w:pPr>
        <w:numPr>
          <w:ilvl w:val="0"/>
          <w:numId w:val="4"/>
        </w:numPr>
        <w:spacing w:line="276" w:lineRule="auto"/>
      </w:pPr>
      <w:r w:rsidRPr="00877872">
        <w:rPr>
          <w:b/>
          <w:bCs/>
        </w:rPr>
        <w:t>Nuevo Contacto:</w:t>
      </w:r>
      <w:r w:rsidRPr="00877872">
        <w:t xml:space="preserve"> Haz clic en </w:t>
      </w:r>
      <w:r w:rsidRPr="00877872">
        <w:rPr>
          <w:b/>
          <w:bCs/>
        </w:rPr>
        <w:t>Nuevo Contacto</w:t>
      </w:r>
      <w:r w:rsidRPr="00877872">
        <w:t xml:space="preserve"> y llena los datos correspondientes.</w:t>
      </w:r>
    </w:p>
    <w:p w14:paraId="798868DF" w14:textId="77777777" w:rsidR="003108E3" w:rsidRDefault="003108E3" w:rsidP="0063650F">
      <w:pPr>
        <w:numPr>
          <w:ilvl w:val="0"/>
          <w:numId w:val="4"/>
        </w:numPr>
        <w:spacing w:line="276" w:lineRule="auto"/>
        <w:jc w:val="both"/>
      </w:pPr>
      <w:r w:rsidRPr="00877872">
        <w:rPr>
          <w:b/>
          <w:bCs/>
        </w:rPr>
        <w:t>Grupos:</w:t>
      </w:r>
      <w:r w:rsidRPr="00877872">
        <w:t xml:space="preserve"> Crea grupos para enviar correos a múltiples personas de manera sencilla.</w:t>
      </w:r>
    </w:p>
    <w:p w14:paraId="012C39D0" w14:textId="77777777" w:rsidR="003108E3" w:rsidRPr="00877872" w:rsidRDefault="003108E3" w:rsidP="0063650F">
      <w:pPr>
        <w:spacing w:line="276" w:lineRule="auto"/>
        <w:ind w:left="360"/>
      </w:pPr>
      <w:r w:rsidRPr="003D750B">
        <w:rPr>
          <w:noProof/>
        </w:rPr>
        <w:lastRenderedPageBreak/>
        <w:drawing>
          <wp:inline distT="0" distB="0" distL="0" distR="0" wp14:anchorId="579F932A" wp14:editId="1FDD9697">
            <wp:extent cx="2476500" cy="1849803"/>
            <wp:effectExtent l="0" t="0" r="0" b="0"/>
            <wp:docPr id="730354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548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8929" cy="18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8B59" w14:textId="77777777" w:rsidR="00AF02D5" w:rsidRDefault="00AF02D5" w:rsidP="0063650F">
      <w:pPr>
        <w:spacing w:line="276" w:lineRule="auto"/>
        <w:rPr>
          <w:b/>
          <w:bCs/>
        </w:rPr>
      </w:pPr>
    </w:p>
    <w:p w14:paraId="1498A450" w14:textId="77777777" w:rsidR="003108E3" w:rsidRPr="00877872" w:rsidRDefault="003108E3" w:rsidP="0063650F">
      <w:pPr>
        <w:pStyle w:val="Ttulo3"/>
        <w:spacing w:line="276" w:lineRule="auto"/>
      </w:pPr>
      <w:bookmarkStart w:id="14" w:name="_Toc208307874"/>
      <w:r w:rsidRPr="00877872">
        <w:t xml:space="preserve">5. </w:t>
      </w:r>
      <w:bookmarkStart w:id="15" w:name="UsoCalendario"/>
      <w:r w:rsidRPr="00877872">
        <w:t>Uso del Calendario</w:t>
      </w:r>
      <w:bookmarkEnd w:id="14"/>
      <w:bookmarkEnd w:id="15"/>
    </w:p>
    <w:p w14:paraId="3EE43AE9" w14:textId="77777777" w:rsidR="003108E3" w:rsidRDefault="003108E3" w:rsidP="0063650F">
      <w:pPr>
        <w:spacing w:line="276" w:lineRule="auto"/>
      </w:pPr>
      <w:r w:rsidRPr="00877872">
        <w:t xml:space="preserve">El ícono de </w:t>
      </w:r>
      <w:r w:rsidRPr="00877872">
        <w:rPr>
          <w:b/>
          <w:bCs/>
        </w:rPr>
        <w:t>Calendario</w:t>
      </w:r>
      <w:r w:rsidRPr="00877872">
        <w:t xml:space="preserve"> es tu herramienta para programar reuniones y eventos.</w:t>
      </w:r>
    </w:p>
    <w:p w14:paraId="54B4D46C" w14:textId="77777777" w:rsidR="003108E3" w:rsidRPr="00877872" w:rsidRDefault="003108E3" w:rsidP="0063650F">
      <w:pPr>
        <w:spacing w:line="276" w:lineRule="auto"/>
      </w:pPr>
      <w:r w:rsidRPr="003D750B">
        <w:rPr>
          <w:noProof/>
        </w:rPr>
        <w:drawing>
          <wp:inline distT="0" distB="0" distL="0" distR="0" wp14:anchorId="12E6DAA7" wp14:editId="3D5EEA32">
            <wp:extent cx="5400040" cy="2629535"/>
            <wp:effectExtent l="0" t="0" r="0" b="0"/>
            <wp:docPr id="2428260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260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183D" w14:textId="77777777" w:rsidR="003108E3" w:rsidRPr="00877872" w:rsidRDefault="003108E3" w:rsidP="0063650F">
      <w:pPr>
        <w:numPr>
          <w:ilvl w:val="0"/>
          <w:numId w:val="5"/>
        </w:numPr>
        <w:spacing w:line="276" w:lineRule="auto"/>
        <w:jc w:val="both"/>
      </w:pPr>
      <w:r w:rsidRPr="00877872">
        <w:rPr>
          <w:b/>
          <w:bCs/>
        </w:rPr>
        <w:t>Crear un Evento:</w:t>
      </w:r>
      <w:r w:rsidRPr="00877872">
        <w:t xml:space="preserve"> Haz clic en el día y la hora deseados y luego en </w:t>
      </w:r>
      <w:r w:rsidRPr="00877872">
        <w:rPr>
          <w:b/>
          <w:bCs/>
        </w:rPr>
        <w:t>Nuevo Evento</w:t>
      </w:r>
      <w:r w:rsidRPr="00877872">
        <w:t>.</w:t>
      </w:r>
    </w:p>
    <w:p w14:paraId="741CB04D" w14:textId="77777777" w:rsidR="00847708" w:rsidRDefault="003108E3" w:rsidP="0063650F">
      <w:pPr>
        <w:numPr>
          <w:ilvl w:val="0"/>
          <w:numId w:val="5"/>
        </w:numPr>
        <w:spacing w:line="276" w:lineRule="auto"/>
        <w:jc w:val="both"/>
      </w:pPr>
      <w:r w:rsidRPr="00877872">
        <w:rPr>
          <w:b/>
          <w:bCs/>
        </w:rPr>
        <w:t>Invitaciones:</w:t>
      </w:r>
      <w:r w:rsidRPr="00877872">
        <w:t xml:space="preserve"> Invita a tus colegas ingresando sus direcciones de correo. Ellos recibirán una notificación y podrán confirmar su asistencia.</w:t>
      </w:r>
    </w:p>
    <w:p w14:paraId="0BA47981" w14:textId="77777777" w:rsidR="00847708" w:rsidRPr="00847708" w:rsidRDefault="00576C67" w:rsidP="0063650F">
      <w:pPr>
        <w:spacing w:line="276" w:lineRule="auto"/>
        <w:rPr>
          <w:rFonts w:cstheme="minorHAnsi"/>
          <w:sz w:val="18"/>
          <w:szCs w:val="18"/>
          <w:u w:val="single"/>
        </w:rPr>
      </w:pPr>
      <w:hyperlink w:anchor="Indice" w:history="1">
        <w:r w:rsidR="00847708" w:rsidRPr="00847708">
          <w:rPr>
            <w:rStyle w:val="Hipervnculo"/>
            <w:rFonts w:cstheme="minorHAnsi"/>
            <w:sz w:val="18"/>
            <w:szCs w:val="18"/>
          </w:rPr>
          <w:t>Ir al índice</w:t>
        </w:r>
      </w:hyperlink>
    </w:p>
    <w:p w14:paraId="3FD60355" w14:textId="77777777" w:rsidR="00AF02D5" w:rsidRDefault="00AF02D5" w:rsidP="0063650F">
      <w:pPr>
        <w:spacing w:line="276" w:lineRule="auto"/>
        <w:rPr>
          <w:b/>
          <w:bCs/>
        </w:rPr>
      </w:pPr>
    </w:p>
    <w:p w14:paraId="104AB9EF" w14:textId="77777777" w:rsidR="003108E3" w:rsidRPr="00877872" w:rsidRDefault="003108E3" w:rsidP="0063650F">
      <w:pPr>
        <w:pStyle w:val="Ttulo3"/>
        <w:spacing w:line="276" w:lineRule="auto"/>
      </w:pPr>
      <w:bookmarkStart w:id="16" w:name="_Toc208307875"/>
      <w:r w:rsidRPr="00877872">
        <w:t xml:space="preserve">6. </w:t>
      </w:r>
      <w:bookmarkStart w:id="17" w:name="EnvioRecepción"/>
      <w:r w:rsidRPr="00877872">
        <w:t>Envío y Recepción de Correos</w:t>
      </w:r>
      <w:bookmarkEnd w:id="16"/>
      <w:bookmarkEnd w:id="17"/>
    </w:p>
    <w:p w14:paraId="1DCBC870" w14:textId="77777777" w:rsidR="003108E3" w:rsidRPr="00877872" w:rsidRDefault="003108E3" w:rsidP="0063650F">
      <w:pPr>
        <w:numPr>
          <w:ilvl w:val="0"/>
          <w:numId w:val="6"/>
        </w:numPr>
        <w:spacing w:line="276" w:lineRule="auto"/>
        <w:jc w:val="both"/>
      </w:pPr>
      <w:r w:rsidRPr="00877872">
        <w:rPr>
          <w:b/>
          <w:bCs/>
        </w:rPr>
        <w:t>Envío:</w:t>
      </w:r>
      <w:r w:rsidRPr="00877872">
        <w:t xml:space="preserve"> Haz clic en el botón </w:t>
      </w:r>
      <w:r w:rsidRPr="00877872">
        <w:rPr>
          <w:b/>
          <w:bCs/>
        </w:rPr>
        <w:t>Nuevo Mensaje</w:t>
      </w:r>
      <w:r w:rsidRPr="00877872">
        <w:t xml:space="preserve"> para redactar un correo. Ingresa el destinatario, el asunto y el cuerpo del mensaje. Adjunta archivos usando el ícono de </w:t>
      </w:r>
      <w:r w:rsidRPr="00877872">
        <w:rPr>
          <w:b/>
          <w:bCs/>
        </w:rPr>
        <w:t>clip</w:t>
      </w:r>
      <w:r w:rsidRPr="00877872">
        <w:t xml:space="preserve"> </w:t>
      </w:r>
      <w:r w:rsidRPr="00877872">
        <w:lastRenderedPageBreak/>
        <w:t>(</w:t>
      </w:r>
      <w:r w:rsidRPr="00877872">
        <w:rPr>
          <w:rFonts w:ascii="Segoe UI Emoji" w:hAnsi="Segoe UI Emoji" w:cs="Segoe UI Emoji"/>
        </w:rPr>
        <w:t>📎</w:t>
      </w:r>
      <w:r w:rsidRPr="00877872">
        <w:t>).</w:t>
      </w:r>
      <w:r w:rsidRPr="003D750B">
        <w:rPr>
          <w:b/>
          <w:bCs/>
        </w:rPr>
        <w:t xml:space="preserve"> </w:t>
      </w:r>
      <w:r w:rsidRPr="003D750B">
        <w:rPr>
          <w:b/>
          <w:bCs/>
          <w:noProof/>
        </w:rPr>
        <w:drawing>
          <wp:inline distT="0" distB="0" distL="0" distR="0" wp14:anchorId="7D4B5C79" wp14:editId="4F2785C4">
            <wp:extent cx="4832350" cy="2112164"/>
            <wp:effectExtent l="0" t="0" r="6350" b="2540"/>
            <wp:docPr id="6653815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815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3883" cy="212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3686" w14:textId="77777777" w:rsidR="003108E3" w:rsidRDefault="003108E3" w:rsidP="0063650F">
      <w:pPr>
        <w:numPr>
          <w:ilvl w:val="0"/>
          <w:numId w:val="6"/>
        </w:numPr>
        <w:spacing w:line="276" w:lineRule="auto"/>
      </w:pPr>
      <w:r w:rsidRPr="00877872">
        <w:rPr>
          <w:b/>
          <w:bCs/>
        </w:rPr>
        <w:t>Recepción:</w:t>
      </w:r>
      <w:r w:rsidRPr="00877872">
        <w:t xml:space="preserve"> Los nuevos correos se mostrarán en tu </w:t>
      </w:r>
      <w:r w:rsidRPr="00877872">
        <w:rPr>
          <w:b/>
          <w:bCs/>
        </w:rPr>
        <w:t>Bandeja de Entrada</w:t>
      </w:r>
      <w:r w:rsidRPr="00877872">
        <w:t>.</w:t>
      </w:r>
    </w:p>
    <w:p w14:paraId="6799713E" w14:textId="77777777" w:rsidR="003108E3" w:rsidRDefault="003108E3" w:rsidP="0063650F">
      <w:pPr>
        <w:numPr>
          <w:ilvl w:val="0"/>
          <w:numId w:val="6"/>
        </w:numPr>
        <w:spacing w:line="276" w:lineRule="auto"/>
      </w:pPr>
      <w:r>
        <w:rPr>
          <w:b/>
          <w:bCs/>
        </w:rPr>
        <w:t>Borradores:</w:t>
      </w:r>
      <w:r>
        <w:t xml:space="preserve"> Antes de salir o abandonar un correo en redacción, </w:t>
      </w:r>
      <w:proofErr w:type="spellStart"/>
      <w:r>
        <w:t>Carbonio</w:t>
      </w:r>
      <w:proofErr w:type="spellEnd"/>
      <w:r>
        <w:t xml:space="preserve"> solicitará confirmación para guardar borrador. </w:t>
      </w:r>
      <w:r w:rsidRPr="00C0393E">
        <w:rPr>
          <w:noProof/>
        </w:rPr>
        <w:drawing>
          <wp:inline distT="0" distB="0" distL="0" distR="0" wp14:anchorId="3A439B20" wp14:editId="4EA2FC2E">
            <wp:extent cx="3454400" cy="1238125"/>
            <wp:effectExtent l="0" t="0" r="0" b="635"/>
            <wp:docPr id="292115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156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1769" cy="124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4B11" w14:textId="77777777" w:rsidR="00847708" w:rsidRPr="00847708" w:rsidRDefault="00576C67" w:rsidP="0063650F">
      <w:pPr>
        <w:spacing w:line="276" w:lineRule="auto"/>
        <w:rPr>
          <w:rFonts w:cstheme="minorHAnsi"/>
          <w:sz w:val="18"/>
          <w:szCs w:val="18"/>
          <w:u w:val="single"/>
        </w:rPr>
      </w:pPr>
      <w:hyperlink w:anchor="Indice" w:history="1">
        <w:r w:rsidR="00847708" w:rsidRPr="00847708">
          <w:rPr>
            <w:rStyle w:val="Hipervnculo"/>
            <w:rFonts w:cstheme="minorHAnsi"/>
            <w:sz w:val="18"/>
            <w:szCs w:val="18"/>
          </w:rPr>
          <w:t>Ir al índice</w:t>
        </w:r>
      </w:hyperlink>
    </w:p>
    <w:p w14:paraId="2E3E821A" w14:textId="77777777" w:rsidR="00AF02D5" w:rsidRDefault="00AF02D5" w:rsidP="0063650F">
      <w:pPr>
        <w:spacing w:line="276" w:lineRule="auto"/>
        <w:rPr>
          <w:b/>
          <w:bCs/>
        </w:rPr>
      </w:pPr>
      <w:bookmarkStart w:id="18" w:name="Eliminación"/>
    </w:p>
    <w:p w14:paraId="2F11D864" w14:textId="77777777" w:rsidR="003108E3" w:rsidRPr="00877872" w:rsidRDefault="003108E3" w:rsidP="0063650F">
      <w:pPr>
        <w:pStyle w:val="Ttulo3"/>
        <w:spacing w:line="276" w:lineRule="auto"/>
      </w:pPr>
      <w:bookmarkStart w:id="19" w:name="_Toc208307876"/>
      <w:r w:rsidRPr="00877872">
        <w:t>7. Eliminación de Mensajes</w:t>
      </w:r>
      <w:bookmarkEnd w:id="19"/>
    </w:p>
    <w:bookmarkEnd w:id="18"/>
    <w:p w14:paraId="5AA74FF7" w14:textId="77777777" w:rsidR="003108E3" w:rsidRDefault="003108E3" w:rsidP="0063650F">
      <w:pPr>
        <w:spacing w:line="276" w:lineRule="auto"/>
        <w:jc w:val="both"/>
      </w:pPr>
      <w:r w:rsidRPr="00877872">
        <w:t xml:space="preserve">Para liberar espacio y mantener el orden, selecciona los correos que no necesitas y haz clic en el ícono de </w:t>
      </w:r>
      <w:r w:rsidRPr="00877872">
        <w:rPr>
          <w:b/>
          <w:bCs/>
        </w:rPr>
        <w:t>bote de basura</w:t>
      </w:r>
      <w:r w:rsidRPr="00877872">
        <w:t xml:space="preserve"> (</w:t>
      </w:r>
      <w:r w:rsidRPr="00877872">
        <w:rPr>
          <w:rFonts w:ascii="Segoe UI Emoji" w:hAnsi="Segoe UI Emoji" w:cs="Segoe UI Emoji"/>
        </w:rPr>
        <w:t>🗑️</w:t>
      </w:r>
      <w:r w:rsidRPr="00877872">
        <w:t xml:space="preserve">). Los mensajes se moverán a la carpeta </w:t>
      </w:r>
      <w:r w:rsidRPr="00877872">
        <w:rPr>
          <w:b/>
          <w:bCs/>
        </w:rPr>
        <w:t>Papelera</w:t>
      </w:r>
      <w:r w:rsidRPr="00877872">
        <w:t xml:space="preserve"> antes de ser eliminados permanentemente.</w:t>
      </w:r>
    </w:p>
    <w:p w14:paraId="5FB39630" w14:textId="77777777" w:rsidR="00847708" w:rsidRPr="00F37692" w:rsidRDefault="00576C67" w:rsidP="0063650F">
      <w:pPr>
        <w:spacing w:line="276" w:lineRule="auto"/>
        <w:rPr>
          <w:rFonts w:cstheme="minorHAnsi"/>
          <w:sz w:val="18"/>
          <w:szCs w:val="18"/>
          <w:u w:val="single"/>
        </w:rPr>
      </w:pPr>
      <w:hyperlink w:anchor="Indice" w:history="1">
        <w:r w:rsidR="00847708" w:rsidRPr="00F37692">
          <w:rPr>
            <w:rStyle w:val="Hipervnculo"/>
            <w:rFonts w:cstheme="minorHAnsi"/>
            <w:sz w:val="18"/>
            <w:szCs w:val="18"/>
          </w:rPr>
          <w:t>Ir al índice</w:t>
        </w:r>
      </w:hyperlink>
    </w:p>
    <w:p w14:paraId="07959904" w14:textId="77777777" w:rsidR="003108E3" w:rsidRPr="00877872" w:rsidRDefault="003108E3" w:rsidP="0063650F">
      <w:pPr>
        <w:pStyle w:val="Ttulo3"/>
        <w:spacing w:line="276" w:lineRule="auto"/>
      </w:pPr>
      <w:bookmarkStart w:id="20" w:name="_Toc208307877"/>
      <w:bookmarkStart w:id="21" w:name="Filtros"/>
      <w:r w:rsidRPr="00877872">
        <w:t>8. Filtros Automáticos</w:t>
      </w:r>
      <w:bookmarkEnd w:id="20"/>
    </w:p>
    <w:bookmarkEnd w:id="21"/>
    <w:p w14:paraId="111BDF4F" w14:textId="77777777" w:rsidR="003108E3" w:rsidRDefault="003108E3" w:rsidP="0063650F">
      <w:pPr>
        <w:spacing w:line="276" w:lineRule="auto"/>
      </w:pPr>
      <w:r w:rsidRPr="00877872">
        <w:t>Los filtros te ayudan a organizar tu correo sin esfuerzo.</w:t>
      </w:r>
    </w:p>
    <w:p w14:paraId="75529DA8" w14:textId="77777777" w:rsidR="003108E3" w:rsidRPr="00877872" w:rsidRDefault="003108E3" w:rsidP="0063650F">
      <w:pPr>
        <w:spacing w:line="276" w:lineRule="auto"/>
      </w:pPr>
      <w:r w:rsidRPr="005E423C">
        <w:rPr>
          <w:noProof/>
        </w:rPr>
        <w:lastRenderedPageBreak/>
        <w:drawing>
          <wp:inline distT="0" distB="0" distL="0" distR="0" wp14:anchorId="5DB15D95" wp14:editId="785FF40B">
            <wp:extent cx="5400040" cy="2227580"/>
            <wp:effectExtent l="0" t="0" r="0" b="1270"/>
            <wp:docPr id="5603457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457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2C90" w14:textId="77777777" w:rsidR="003108E3" w:rsidRPr="00877872" w:rsidRDefault="003108E3" w:rsidP="0063650F">
      <w:pPr>
        <w:numPr>
          <w:ilvl w:val="0"/>
          <w:numId w:val="7"/>
        </w:numPr>
        <w:spacing w:line="276" w:lineRule="auto"/>
        <w:ind w:left="1416" w:hanging="1056"/>
      </w:pPr>
      <w:r w:rsidRPr="00877872">
        <w:t xml:space="preserve">Ve a </w:t>
      </w:r>
      <w:r w:rsidRPr="00877872">
        <w:rPr>
          <w:b/>
          <w:bCs/>
        </w:rPr>
        <w:t>Preferencias</w:t>
      </w:r>
      <w:r>
        <w:rPr>
          <w:b/>
          <w:bCs/>
        </w:rPr>
        <w:t>, Correos (</w:t>
      </w:r>
      <w:r w:rsidRPr="00C0393E">
        <w:rPr>
          <w:b/>
          <w:bCs/>
          <w:i/>
          <w:iCs/>
        </w:rPr>
        <w:t>mails</w:t>
      </w:r>
      <w:r>
        <w:rPr>
          <w:b/>
          <w:bCs/>
        </w:rPr>
        <w:t>)</w:t>
      </w:r>
      <w:r w:rsidRPr="00877872">
        <w:t xml:space="preserve"> y selecciona </w:t>
      </w:r>
      <w:r w:rsidRPr="00877872">
        <w:rPr>
          <w:b/>
          <w:bCs/>
        </w:rPr>
        <w:t>Filtros</w:t>
      </w:r>
      <w:r w:rsidRPr="00877872">
        <w:t>.</w:t>
      </w:r>
    </w:p>
    <w:p w14:paraId="5FF59E4D" w14:textId="77777777" w:rsidR="003108E3" w:rsidRPr="00877872" w:rsidRDefault="003108E3" w:rsidP="0063650F">
      <w:pPr>
        <w:numPr>
          <w:ilvl w:val="0"/>
          <w:numId w:val="7"/>
        </w:numPr>
        <w:spacing w:line="276" w:lineRule="auto"/>
      </w:pPr>
      <w:r w:rsidRPr="00877872">
        <w:t xml:space="preserve">Haz clic en </w:t>
      </w:r>
      <w:r w:rsidRPr="00877872">
        <w:rPr>
          <w:b/>
          <w:bCs/>
        </w:rPr>
        <w:t>Nuevo Filtro</w:t>
      </w:r>
      <w:r w:rsidRPr="00877872">
        <w:t>.</w:t>
      </w:r>
    </w:p>
    <w:p w14:paraId="6CC6D1E7" w14:textId="77777777" w:rsidR="003108E3" w:rsidRPr="00877872" w:rsidRDefault="003108E3" w:rsidP="0063650F">
      <w:pPr>
        <w:numPr>
          <w:ilvl w:val="0"/>
          <w:numId w:val="7"/>
        </w:numPr>
        <w:spacing w:line="276" w:lineRule="auto"/>
      </w:pPr>
      <w:r w:rsidRPr="00877872">
        <w:t>Define las condiciones (ej. "el asunto contiene 'Reunión'").</w:t>
      </w:r>
    </w:p>
    <w:p w14:paraId="226F7445" w14:textId="77777777" w:rsidR="003108E3" w:rsidRPr="00877872" w:rsidRDefault="003108E3" w:rsidP="0063650F">
      <w:pPr>
        <w:numPr>
          <w:ilvl w:val="0"/>
          <w:numId w:val="7"/>
        </w:numPr>
        <w:spacing w:line="276" w:lineRule="auto"/>
      </w:pPr>
      <w:r w:rsidRPr="00877872">
        <w:t>Define la acción (ej. "mover a la carpeta 'Reuniones'").</w:t>
      </w:r>
    </w:p>
    <w:p w14:paraId="28CC3D88" w14:textId="77777777" w:rsidR="00847708" w:rsidRDefault="003108E3" w:rsidP="0063650F">
      <w:pPr>
        <w:numPr>
          <w:ilvl w:val="0"/>
          <w:numId w:val="7"/>
        </w:numPr>
        <w:spacing w:line="276" w:lineRule="auto"/>
      </w:pPr>
      <w:r w:rsidRPr="00877872">
        <w:t>Los correos que cumplan con la condición se moverán automáticamente.</w:t>
      </w:r>
    </w:p>
    <w:p w14:paraId="3E61424E" w14:textId="77777777" w:rsidR="00847708" w:rsidRPr="00847708" w:rsidRDefault="00576C67" w:rsidP="0063650F">
      <w:pPr>
        <w:spacing w:line="276" w:lineRule="auto"/>
        <w:rPr>
          <w:rFonts w:cstheme="minorHAnsi"/>
          <w:sz w:val="18"/>
          <w:szCs w:val="18"/>
          <w:u w:val="single"/>
        </w:rPr>
      </w:pPr>
      <w:hyperlink w:anchor="Indice" w:history="1">
        <w:r w:rsidR="00847708" w:rsidRPr="00847708">
          <w:rPr>
            <w:rStyle w:val="Hipervnculo"/>
            <w:rFonts w:cstheme="minorHAnsi"/>
            <w:sz w:val="18"/>
            <w:szCs w:val="18"/>
          </w:rPr>
          <w:t>Ir al índice</w:t>
        </w:r>
      </w:hyperlink>
    </w:p>
    <w:p w14:paraId="34397125" w14:textId="77777777" w:rsidR="00847708" w:rsidRPr="00877872" w:rsidRDefault="00847708" w:rsidP="0063650F">
      <w:pPr>
        <w:spacing w:line="276" w:lineRule="auto"/>
      </w:pPr>
    </w:p>
    <w:p w14:paraId="1AB664DF" w14:textId="77777777" w:rsidR="003108E3" w:rsidRPr="00877872" w:rsidRDefault="003108E3" w:rsidP="0063650F">
      <w:pPr>
        <w:pStyle w:val="Ttulo3"/>
        <w:spacing w:line="276" w:lineRule="auto"/>
      </w:pPr>
      <w:bookmarkStart w:id="22" w:name="_Toc208307878"/>
      <w:bookmarkStart w:id="23" w:name="RespuestasReenvio"/>
      <w:r w:rsidRPr="00877872">
        <w:t>9. Respuestas Automáticas y Reenvíos</w:t>
      </w:r>
      <w:bookmarkEnd w:id="22"/>
    </w:p>
    <w:bookmarkEnd w:id="23"/>
    <w:p w14:paraId="62487CFA" w14:textId="77777777" w:rsidR="003108E3" w:rsidRDefault="003108E3" w:rsidP="0063650F">
      <w:pPr>
        <w:numPr>
          <w:ilvl w:val="0"/>
          <w:numId w:val="8"/>
        </w:numPr>
        <w:spacing w:line="276" w:lineRule="auto"/>
        <w:jc w:val="both"/>
      </w:pPr>
      <w:r w:rsidRPr="00877872">
        <w:rPr>
          <w:b/>
          <w:bCs/>
        </w:rPr>
        <w:t>Respuesta Fuera de Oficina:</w:t>
      </w:r>
      <w:r w:rsidRPr="00877872">
        <w:t xml:space="preserve"> En </w:t>
      </w:r>
      <w:r w:rsidRPr="00877872">
        <w:rPr>
          <w:b/>
          <w:bCs/>
        </w:rPr>
        <w:t>Preferencias</w:t>
      </w:r>
      <w:r>
        <w:rPr>
          <w:b/>
          <w:bCs/>
        </w:rPr>
        <w:t xml:space="preserve"> (ajustes)</w:t>
      </w:r>
      <w:r w:rsidRPr="00877872">
        <w:t xml:space="preserve">, </w:t>
      </w:r>
      <w:r>
        <w:rPr>
          <w:b/>
          <w:bCs/>
        </w:rPr>
        <w:t>Ajustes Generales</w:t>
      </w:r>
      <w:r>
        <w:t xml:space="preserve"> </w:t>
      </w:r>
      <w:r w:rsidRPr="00877872">
        <w:t xml:space="preserve">selecciona </w:t>
      </w:r>
      <w:r w:rsidRPr="00877872">
        <w:rPr>
          <w:b/>
          <w:bCs/>
        </w:rPr>
        <w:t>Fuera de la Oficina</w:t>
      </w:r>
      <w:r w:rsidRPr="00877872">
        <w:t>. Activa la opción, escribe tu mensaje (ej. "Estaré fuera de la oficina del [fecha] al [fecha].") y, si lo deseas, establece un rango de fechas.</w:t>
      </w:r>
    </w:p>
    <w:p w14:paraId="11EF64FB" w14:textId="77777777" w:rsidR="003108E3" w:rsidRPr="00877872" w:rsidRDefault="003108E3" w:rsidP="0063650F">
      <w:pPr>
        <w:spacing w:line="276" w:lineRule="auto"/>
        <w:ind w:left="720"/>
      </w:pPr>
      <w:r w:rsidRPr="005E423C">
        <w:rPr>
          <w:noProof/>
        </w:rPr>
        <w:lastRenderedPageBreak/>
        <w:drawing>
          <wp:inline distT="0" distB="0" distL="0" distR="0" wp14:anchorId="14223ED0" wp14:editId="00D06BF0">
            <wp:extent cx="3130968" cy="3390900"/>
            <wp:effectExtent l="0" t="0" r="0" b="0"/>
            <wp:docPr id="20266548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548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5408" cy="339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A2B7" w14:textId="77777777" w:rsidR="003108E3" w:rsidRPr="00877872" w:rsidRDefault="003108E3" w:rsidP="0063650F">
      <w:pPr>
        <w:numPr>
          <w:ilvl w:val="0"/>
          <w:numId w:val="8"/>
        </w:numPr>
        <w:spacing w:line="276" w:lineRule="auto"/>
        <w:jc w:val="both"/>
      </w:pPr>
      <w:r w:rsidRPr="00877872">
        <w:rPr>
          <w:b/>
          <w:bCs/>
        </w:rPr>
        <w:t>Reenvío de Correo:</w:t>
      </w:r>
      <w:r w:rsidRPr="00877872">
        <w:t xml:space="preserve"> Si necesitas que tus correos se reenvíen a otra cuenta, ve a </w:t>
      </w:r>
      <w:r w:rsidRPr="00877872">
        <w:rPr>
          <w:b/>
          <w:bCs/>
        </w:rPr>
        <w:t>Preferencias</w:t>
      </w:r>
      <w:r w:rsidRPr="00877872">
        <w:t xml:space="preserve"> &gt; </w:t>
      </w:r>
      <w:r w:rsidRPr="00877872">
        <w:rPr>
          <w:b/>
          <w:bCs/>
        </w:rPr>
        <w:t>Reenvío y POP/IMAP</w:t>
      </w:r>
      <w:r w:rsidRPr="00877872">
        <w:t xml:space="preserve"> e ingresa la dirección de correo de destino.</w:t>
      </w:r>
    </w:p>
    <w:p w14:paraId="2743EEDB" w14:textId="77777777" w:rsidR="00AF53A6" w:rsidRDefault="00AF53A6" w:rsidP="0063650F">
      <w:pPr>
        <w:spacing w:line="276" w:lineRule="auto"/>
        <w:rPr>
          <w:b/>
          <w:bCs/>
        </w:rPr>
      </w:pPr>
      <w:r>
        <w:rPr>
          <w:b/>
          <w:bCs/>
        </w:rPr>
        <w:br w:type="page"/>
      </w:r>
    </w:p>
    <w:p w14:paraId="61CBFC6D" w14:textId="5DC3453C" w:rsidR="003108E3" w:rsidRPr="00877872" w:rsidRDefault="003108E3" w:rsidP="0063650F">
      <w:pPr>
        <w:pStyle w:val="Ttulo2"/>
        <w:spacing w:line="276" w:lineRule="auto"/>
      </w:pPr>
      <w:bookmarkStart w:id="24" w:name="_Toc208307879"/>
      <w:r w:rsidRPr="00877872">
        <w:lastRenderedPageBreak/>
        <w:t>Consejos de Seguridad</w:t>
      </w:r>
      <w:bookmarkEnd w:id="24"/>
    </w:p>
    <w:p w14:paraId="699FD968" w14:textId="77777777" w:rsidR="003108E3" w:rsidRPr="00877872" w:rsidRDefault="003108E3" w:rsidP="0063650F">
      <w:pPr>
        <w:pStyle w:val="Ttulo3"/>
        <w:spacing w:line="276" w:lineRule="auto"/>
      </w:pPr>
      <w:bookmarkStart w:id="25" w:name="_Toc208307880"/>
      <w:r w:rsidRPr="00877872">
        <w:t>Identificación de Correo No Deseado (Spam)</w:t>
      </w:r>
      <w:bookmarkEnd w:id="25"/>
    </w:p>
    <w:p w14:paraId="346455A1" w14:textId="77777777" w:rsidR="003108E3" w:rsidRPr="00877872" w:rsidRDefault="003108E3" w:rsidP="0063650F">
      <w:pPr>
        <w:numPr>
          <w:ilvl w:val="0"/>
          <w:numId w:val="9"/>
        </w:numPr>
        <w:spacing w:line="276" w:lineRule="auto"/>
        <w:jc w:val="both"/>
      </w:pPr>
      <w:r w:rsidRPr="00877872">
        <w:rPr>
          <w:b/>
          <w:bCs/>
        </w:rPr>
        <w:t>Revisa la carpeta de Spam:</w:t>
      </w:r>
      <w:r w:rsidRPr="00877872">
        <w:t xml:space="preserve"> A veces, correos legítimos terminan aquí.</w:t>
      </w:r>
    </w:p>
    <w:p w14:paraId="0835DC15" w14:textId="77777777" w:rsidR="003108E3" w:rsidRPr="00877872" w:rsidRDefault="003108E3" w:rsidP="0063650F">
      <w:pPr>
        <w:numPr>
          <w:ilvl w:val="0"/>
          <w:numId w:val="9"/>
        </w:numPr>
        <w:spacing w:line="276" w:lineRule="auto"/>
        <w:jc w:val="both"/>
      </w:pPr>
      <w:r w:rsidRPr="00877872">
        <w:rPr>
          <w:b/>
          <w:bCs/>
        </w:rPr>
        <w:t>Marca como Spam:</w:t>
      </w:r>
      <w:r w:rsidRPr="00877872">
        <w:t xml:space="preserve"> Si un correo no deseado llega a tu bandeja de entrada, márcalo como </w:t>
      </w:r>
      <w:r w:rsidRPr="00877872">
        <w:rPr>
          <w:b/>
          <w:bCs/>
        </w:rPr>
        <w:t>Spam</w:t>
      </w:r>
      <w:r w:rsidRPr="00877872">
        <w:t xml:space="preserve"> para ayudar al sistema a mejorar su clasificación.</w:t>
      </w:r>
    </w:p>
    <w:p w14:paraId="1548B5E6" w14:textId="77777777" w:rsidR="003108E3" w:rsidRPr="00877872" w:rsidRDefault="003108E3" w:rsidP="0063650F">
      <w:pPr>
        <w:pStyle w:val="Ttulo3"/>
        <w:spacing w:line="276" w:lineRule="auto"/>
      </w:pPr>
      <w:bookmarkStart w:id="26" w:name="_Toc208307881"/>
      <w:r w:rsidRPr="00877872">
        <w:t>Prevención de Phishing</w:t>
      </w:r>
      <w:bookmarkEnd w:id="26"/>
    </w:p>
    <w:p w14:paraId="2176E8BC" w14:textId="11B7B86B" w:rsidR="003108E3" w:rsidRPr="00877872" w:rsidRDefault="003108E3" w:rsidP="0063650F">
      <w:pPr>
        <w:spacing w:line="276" w:lineRule="auto"/>
        <w:jc w:val="both"/>
      </w:pPr>
      <w:r w:rsidRPr="00877872">
        <w:t xml:space="preserve">El </w:t>
      </w:r>
      <w:r w:rsidRPr="00877872">
        <w:rPr>
          <w:b/>
          <w:bCs/>
        </w:rPr>
        <w:t>phishing</w:t>
      </w:r>
      <w:r w:rsidRPr="00877872">
        <w:t xml:space="preserve"> es el ataque más común, donde los delincuentes se hacen pasar por entidades confiables</w:t>
      </w:r>
      <w:r w:rsidR="00AF53A6">
        <w:t xml:space="preserve"> (o no)</w:t>
      </w:r>
      <w:r w:rsidRPr="00877872">
        <w:t xml:space="preserve"> para robar información.</w:t>
      </w:r>
    </w:p>
    <w:p w14:paraId="69CB4644" w14:textId="77777777" w:rsidR="003108E3" w:rsidRDefault="003108E3" w:rsidP="0063650F">
      <w:pPr>
        <w:numPr>
          <w:ilvl w:val="0"/>
          <w:numId w:val="10"/>
        </w:numPr>
        <w:spacing w:line="276" w:lineRule="auto"/>
        <w:jc w:val="both"/>
      </w:pPr>
      <w:r w:rsidRPr="00877872">
        <w:rPr>
          <w:b/>
          <w:bCs/>
        </w:rPr>
        <w:t>Verifica el Remitente:</w:t>
      </w:r>
      <w:r w:rsidRPr="00877872">
        <w:t xml:space="preserve"> Revisa siempre la dirección completa del remitente, no solo el nombre.</w:t>
      </w:r>
    </w:p>
    <w:p w14:paraId="5163FFE1" w14:textId="526CCAF0" w:rsidR="00AF53A6" w:rsidRPr="00877872" w:rsidRDefault="008315D2" w:rsidP="0063650F">
      <w:pPr>
        <w:spacing w:line="276" w:lineRule="auto"/>
        <w:ind w:left="360"/>
        <w:jc w:val="center"/>
      </w:pPr>
      <w:r w:rsidRPr="008315D2">
        <w:rPr>
          <w:noProof/>
        </w:rPr>
        <w:drawing>
          <wp:inline distT="0" distB="0" distL="0" distR="0" wp14:anchorId="32B23AD2" wp14:editId="665FC912">
            <wp:extent cx="4309218" cy="3238500"/>
            <wp:effectExtent l="0" t="0" r="0" b="0"/>
            <wp:docPr id="20329248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248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9758" cy="32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4A47" w14:textId="0AE7CB54" w:rsidR="00AF53A6" w:rsidRDefault="003108E3" w:rsidP="0063650F">
      <w:pPr>
        <w:numPr>
          <w:ilvl w:val="0"/>
          <w:numId w:val="10"/>
        </w:numPr>
        <w:spacing w:line="276" w:lineRule="auto"/>
        <w:jc w:val="both"/>
      </w:pPr>
      <w:r w:rsidRPr="00AF53A6">
        <w:rPr>
          <w:b/>
          <w:bCs/>
        </w:rPr>
        <w:t>Cuidado con los Enlaces:</w:t>
      </w:r>
      <w:r w:rsidRPr="00877872">
        <w:t xml:space="preserve"> Pasa el cursor sobre los enlaces para ver la URL real antes de hacer clic. Si no parece oficial, no lo abras.</w:t>
      </w:r>
    </w:p>
    <w:p w14:paraId="1C571F9E" w14:textId="0658A879" w:rsidR="00AF53A6" w:rsidRPr="00877872" w:rsidRDefault="00AF53A6" w:rsidP="0063650F">
      <w:pPr>
        <w:spacing w:line="276" w:lineRule="auto"/>
        <w:ind w:left="360"/>
        <w:jc w:val="center"/>
      </w:pPr>
      <w:r w:rsidRPr="00AF53A6">
        <w:rPr>
          <w:noProof/>
        </w:rPr>
        <w:lastRenderedPageBreak/>
        <w:drawing>
          <wp:inline distT="0" distB="0" distL="0" distR="0" wp14:anchorId="1243D3B2" wp14:editId="49EBEFB8">
            <wp:extent cx="4351937" cy="2096135"/>
            <wp:effectExtent l="0" t="0" r="0" b="0"/>
            <wp:docPr id="1158579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7929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5420" cy="209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4ED6" w14:textId="1B33ADD8" w:rsidR="003108E3" w:rsidRPr="008315D2" w:rsidRDefault="003108E3" w:rsidP="0063650F">
      <w:pPr>
        <w:numPr>
          <w:ilvl w:val="0"/>
          <w:numId w:val="10"/>
        </w:numPr>
        <w:spacing w:line="276" w:lineRule="auto"/>
        <w:jc w:val="both"/>
      </w:pPr>
      <w:r w:rsidRPr="00877872">
        <w:rPr>
          <w:b/>
          <w:bCs/>
        </w:rPr>
        <w:t>Protege tu Contraseña:</w:t>
      </w:r>
      <w:r w:rsidRPr="00877872">
        <w:t xml:space="preserve"> El MTESS y ninguna otra entidad legítima te pedirá tu contraseña por correo electrónico. </w:t>
      </w:r>
      <w:r w:rsidRPr="00877872">
        <w:rPr>
          <w:b/>
          <w:bCs/>
        </w:rPr>
        <w:t>Nunca la compartas.</w:t>
      </w:r>
      <w:r w:rsidR="008315D2">
        <w:rPr>
          <w:b/>
          <w:bCs/>
        </w:rPr>
        <w:t xml:space="preserve"> </w:t>
      </w:r>
      <w:r w:rsidR="008315D2">
        <w:t xml:space="preserve">Verifica siempre la barra de direcciones del navegador. </w:t>
      </w:r>
    </w:p>
    <w:p w14:paraId="4E56C595" w14:textId="11D1C83E" w:rsidR="008315D2" w:rsidRPr="00877872" w:rsidRDefault="008315D2" w:rsidP="0063650F">
      <w:pPr>
        <w:spacing w:line="276" w:lineRule="auto"/>
        <w:ind w:left="720"/>
      </w:pPr>
      <w:r w:rsidRPr="008315D2">
        <w:rPr>
          <w:noProof/>
        </w:rPr>
        <w:drawing>
          <wp:inline distT="0" distB="0" distL="0" distR="0" wp14:anchorId="37FBA70D" wp14:editId="37B9927E">
            <wp:extent cx="2990850" cy="852813"/>
            <wp:effectExtent l="0" t="0" r="0" b="4445"/>
            <wp:docPr id="339364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6453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6585" cy="86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34FE" w14:textId="77777777" w:rsidR="003108E3" w:rsidRDefault="003108E3" w:rsidP="0063650F">
      <w:pPr>
        <w:numPr>
          <w:ilvl w:val="0"/>
          <w:numId w:val="10"/>
        </w:numPr>
        <w:spacing w:line="276" w:lineRule="auto"/>
        <w:jc w:val="both"/>
      </w:pPr>
      <w:r w:rsidRPr="00877872">
        <w:rPr>
          <w:b/>
          <w:bCs/>
        </w:rPr>
        <w:t>Archivos Adjuntos:</w:t>
      </w:r>
      <w:r w:rsidRPr="00877872">
        <w:t xml:space="preserve"> Sé extremadamente cauteloso con archivos de remitentes desconocidos.</w:t>
      </w:r>
    </w:p>
    <w:p w14:paraId="5B218740" w14:textId="77777777" w:rsidR="008315D2" w:rsidRPr="00877872" w:rsidRDefault="008315D2" w:rsidP="0063650F">
      <w:pPr>
        <w:spacing w:line="276" w:lineRule="auto"/>
        <w:ind w:left="720"/>
      </w:pPr>
    </w:p>
    <w:p w14:paraId="31A6D887" w14:textId="7B23E6CA" w:rsidR="003108E3" w:rsidRDefault="003108E3" w:rsidP="0063650F">
      <w:pPr>
        <w:spacing w:line="276" w:lineRule="auto"/>
        <w:jc w:val="both"/>
      </w:pPr>
      <w:r w:rsidRPr="00877872">
        <w:t xml:space="preserve">Ante cualquier sospecha, borra el correo de inmediato y notifica al </w:t>
      </w:r>
      <w:r w:rsidR="008315D2">
        <w:t>Dirección de Tecnologías de la Información y Comunicación</w:t>
      </w:r>
      <w:r w:rsidRPr="00877872">
        <w:t xml:space="preserve"> para proteger tu cuenta.</w:t>
      </w:r>
    </w:p>
    <w:p w14:paraId="53838B5B" w14:textId="78861692" w:rsidR="000B0DC4" w:rsidRDefault="000B0DC4" w:rsidP="0063650F">
      <w:pPr>
        <w:spacing w:line="276" w:lineRule="auto"/>
      </w:pPr>
      <w:r>
        <w:br w:type="page"/>
      </w:r>
    </w:p>
    <w:p w14:paraId="4B1CCA30" w14:textId="6D2E2640" w:rsidR="000B0DC4" w:rsidRDefault="0063650F" w:rsidP="0063650F">
      <w:pPr>
        <w:pStyle w:val="Ttulo2"/>
        <w:spacing w:line="276" w:lineRule="auto"/>
      </w:pPr>
      <w:bookmarkStart w:id="27" w:name="_Toc208307882"/>
      <w:r>
        <w:lastRenderedPageBreak/>
        <w:t>Guía</w:t>
      </w:r>
      <w:r w:rsidR="000B0DC4">
        <w:t xml:space="preserve"> oficial de </w:t>
      </w:r>
      <w:proofErr w:type="spellStart"/>
      <w:r w:rsidR="000B0DC4">
        <w:t>Carbonio</w:t>
      </w:r>
      <w:bookmarkEnd w:id="27"/>
      <w:proofErr w:type="spellEnd"/>
    </w:p>
    <w:p w14:paraId="2E305F38" w14:textId="77777777" w:rsidR="000B0DC4" w:rsidRDefault="000B0DC4" w:rsidP="0063650F">
      <w:pPr>
        <w:spacing w:line="276" w:lineRule="auto"/>
        <w:jc w:val="both"/>
      </w:pPr>
    </w:p>
    <w:p w14:paraId="7122065F" w14:textId="029BCDBC" w:rsidR="000B0DC4" w:rsidRDefault="000B0DC4" w:rsidP="0063650F">
      <w:pPr>
        <w:spacing w:line="276" w:lineRule="auto"/>
        <w:jc w:val="both"/>
      </w:pPr>
      <w:r>
        <w:t xml:space="preserve">La guía de usuario oficial de </w:t>
      </w:r>
      <w:proofErr w:type="spellStart"/>
      <w:r>
        <w:t>Carbonio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 (en inglés) se encuentra en el siguiente enlace:</w:t>
      </w:r>
    </w:p>
    <w:p w14:paraId="669BF3F5" w14:textId="6E1EEFB1" w:rsidR="000B0DC4" w:rsidRDefault="00576C67" w:rsidP="00B01C18">
      <w:pPr>
        <w:spacing w:line="276" w:lineRule="auto"/>
        <w:jc w:val="center"/>
      </w:pPr>
      <w:hyperlink r:id="rId27" w:history="1">
        <w:r w:rsidR="000B0DC4" w:rsidRPr="00000D33">
          <w:rPr>
            <w:rStyle w:val="Hipervnculo"/>
          </w:rPr>
          <w:t>https://docs.zextras.com/user-guides/carbonio/en/html</w:t>
        </w:r>
      </w:hyperlink>
    </w:p>
    <w:p w14:paraId="07EADD2B" w14:textId="60D543CF" w:rsidR="000B0DC4" w:rsidRDefault="00B01C18" w:rsidP="00B01C18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A119DCF" wp14:editId="2FFD4BAC">
            <wp:extent cx="1265274" cy="1265274"/>
            <wp:effectExtent l="0" t="0" r="0" b="0"/>
            <wp:docPr id="14646029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00" cy="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C8B5" w14:textId="583361F5" w:rsidR="000B0DC4" w:rsidRPr="00877872" w:rsidRDefault="000B0DC4" w:rsidP="0063650F">
      <w:pPr>
        <w:spacing w:line="276" w:lineRule="auto"/>
        <w:jc w:val="both"/>
      </w:pPr>
      <w:r>
        <w:t>Este recurso es la fuente más actualizada y completa sobre cómo utilizar la plataforma, incluyendo detalles sobre la navegación por correos electrónicos, el uso del calendario, la gestión de contactos y otras herramientas colaborativas.</w:t>
      </w:r>
    </w:p>
    <w:p w14:paraId="68CD8E61" w14:textId="77777777" w:rsidR="003108E3" w:rsidRDefault="003108E3" w:rsidP="0063650F">
      <w:pPr>
        <w:spacing w:line="276" w:lineRule="auto"/>
      </w:pPr>
    </w:p>
    <w:p w14:paraId="30DC0930" w14:textId="77777777" w:rsidR="00FD41A9" w:rsidRDefault="00FD41A9" w:rsidP="0063650F">
      <w:pPr>
        <w:spacing w:line="276" w:lineRule="auto"/>
      </w:pPr>
    </w:p>
    <w:p w14:paraId="04594A23" w14:textId="77777777" w:rsidR="00FD41A9" w:rsidRDefault="00FD41A9" w:rsidP="0063650F">
      <w:pPr>
        <w:spacing w:line="276" w:lineRule="auto"/>
      </w:pPr>
    </w:p>
    <w:p w14:paraId="707DD011" w14:textId="77777777" w:rsidR="00FD41A9" w:rsidRDefault="00FD41A9" w:rsidP="0063650F">
      <w:pPr>
        <w:spacing w:line="276" w:lineRule="auto"/>
      </w:pPr>
    </w:p>
    <w:p w14:paraId="25A41496" w14:textId="77777777" w:rsidR="00FD41A9" w:rsidRDefault="00FD41A9" w:rsidP="0063650F">
      <w:pPr>
        <w:spacing w:line="276" w:lineRule="auto"/>
      </w:pPr>
    </w:p>
    <w:sectPr w:rsidR="00FD41A9" w:rsidSect="0063650F">
      <w:headerReference w:type="default" r:id="rId29"/>
      <w:footerReference w:type="default" r:id="rId30"/>
      <w:pgSz w:w="11906" w:h="16838"/>
      <w:pgMar w:top="2116" w:right="1701" w:bottom="1417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61453" w14:textId="77777777" w:rsidR="00576C67" w:rsidRDefault="00576C67" w:rsidP="00566DA7">
      <w:pPr>
        <w:spacing w:after="0" w:line="240" w:lineRule="auto"/>
      </w:pPr>
      <w:r>
        <w:separator/>
      </w:r>
    </w:p>
  </w:endnote>
  <w:endnote w:type="continuationSeparator" w:id="0">
    <w:p w14:paraId="6531F3D6" w14:textId="77777777" w:rsidR="00576C67" w:rsidRDefault="00576C67" w:rsidP="0056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D6FC7" w14:textId="77777777" w:rsidR="00EC7365" w:rsidRDefault="00EC7365">
    <w:pPr>
      <w:pStyle w:val="Piedepgina"/>
    </w:pPr>
  </w:p>
  <w:p w14:paraId="2CB5D33A" w14:textId="77777777" w:rsidR="00EC7365" w:rsidRDefault="00EC7365">
    <w:pPr>
      <w:pStyle w:val="Piedepgina"/>
    </w:pPr>
    <w:r>
      <w:t>Documento elaborado por JGAZ/RDAC</w:t>
    </w:r>
  </w:p>
  <w:p w14:paraId="4F041B58" w14:textId="229CD5DE" w:rsidR="00AF53A6" w:rsidRPr="00AF53A6" w:rsidRDefault="00AF53A6">
    <w:pPr>
      <w:pStyle w:val="Piedepgina"/>
      <w:rPr>
        <w:sz w:val="14"/>
        <w:szCs w:val="14"/>
      </w:rPr>
    </w:pPr>
    <w:r w:rsidRPr="00AF53A6">
      <w:rPr>
        <w:sz w:val="14"/>
        <w:szCs w:val="14"/>
      </w:rPr>
      <w:t>Versión 1.0</w:t>
    </w:r>
  </w:p>
  <w:p w14:paraId="567518CF" w14:textId="77777777" w:rsidR="00EC7365" w:rsidRDefault="00EC73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0938D" w14:textId="77777777" w:rsidR="00576C67" w:rsidRDefault="00576C67" w:rsidP="00566DA7">
      <w:pPr>
        <w:spacing w:after="0" w:line="240" w:lineRule="auto"/>
      </w:pPr>
      <w:r>
        <w:separator/>
      </w:r>
    </w:p>
  </w:footnote>
  <w:footnote w:type="continuationSeparator" w:id="0">
    <w:p w14:paraId="7CC1296D" w14:textId="77777777" w:rsidR="00576C67" w:rsidRDefault="00576C67" w:rsidP="00566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7A263" w14:textId="17C801C6" w:rsidR="00AF53A6" w:rsidRDefault="00AF53A6" w:rsidP="00BE6DCE">
    <w:pPr>
      <w:pStyle w:val="Encabezado"/>
      <w:rPr>
        <w:rFonts w:ascii="Verdana" w:hAnsi="Verdana"/>
        <w:b/>
        <w:noProof/>
      </w:rPr>
    </w:pPr>
    <w:r>
      <w:rPr>
        <w:rFonts w:ascii="Verdana" w:hAnsi="Verdana"/>
        <w:b/>
        <w:noProof/>
      </w:rPr>
      <w:drawing>
        <wp:anchor distT="0" distB="0" distL="114300" distR="114300" simplePos="0" relativeHeight="251660288" behindDoc="0" locked="0" layoutInCell="1" allowOverlap="1" wp14:anchorId="53A34939" wp14:editId="040E7C72">
          <wp:simplePos x="0" y="0"/>
          <wp:positionH relativeFrom="margin">
            <wp:align>left</wp:align>
          </wp:positionH>
          <wp:positionV relativeFrom="paragraph">
            <wp:posOffset>50165</wp:posOffset>
          </wp:positionV>
          <wp:extent cx="3162300" cy="395605"/>
          <wp:effectExtent l="0" t="0" r="0" b="4445"/>
          <wp:wrapThrough wrapText="bothSides">
            <wp:wrapPolygon edited="0">
              <wp:start x="0" y="0"/>
              <wp:lineTo x="0" y="20803"/>
              <wp:lineTo x="21470" y="20803"/>
              <wp:lineTo x="21470" y="0"/>
              <wp:lineTo x="0" y="0"/>
            </wp:wrapPolygon>
          </wp:wrapThrough>
          <wp:docPr id="118255245" name="Imagen 118255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io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71" t="-2467"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39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C78FBE" w14:textId="0078C902" w:rsidR="00BE6DCE" w:rsidRDefault="00BE6DCE" w:rsidP="00AF53A6">
    <w:pPr>
      <w:pStyle w:val="Encabezado"/>
      <w:jc w:val="right"/>
      <w:rPr>
        <w:rFonts w:ascii="Verdana" w:hAnsi="Verdana"/>
        <w:b/>
      </w:rPr>
    </w:pPr>
    <w:r>
      <w:rPr>
        <w:rFonts w:ascii="Verdana" w:hAnsi="Verdana"/>
        <w:b/>
      </w:rPr>
      <w:t xml:space="preserve">           </w:t>
    </w:r>
    <w:r w:rsidRPr="00566DA7">
      <w:rPr>
        <w:rFonts w:ascii="Verdana" w:hAnsi="Verdana"/>
        <w:b/>
      </w:rPr>
      <w:t xml:space="preserve">SISTEMAS </w:t>
    </w:r>
    <w:r w:rsidR="0018489B">
      <w:rPr>
        <w:rFonts w:ascii="Verdana" w:hAnsi="Verdana"/>
        <w:b/>
      </w:rPr>
      <w:t>D</w:t>
    </w:r>
    <w:r w:rsidRPr="00566DA7">
      <w:rPr>
        <w:rFonts w:ascii="Verdana" w:hAnsi="Verdana"/>
        <w:b/>
      </w:rPr>
      <w:t>TICS</w:t>
    </w:r>
  </w:p>
  <w:p w14:paraId="4643B1F3" w14:textId="34EAE0FB" w:rsidR="0063650F" w:rsidRPr="0063650F" w:rsidRDefault="0063650F" w:rsidP="00AF53A6">
    <w:pPr>
      <w:pStyle w:val="Encabezado"/>
      <w:jc w:val="right"/>
      <w:rPr>
        <w:rFonts w:ascii="Verdana" w:hAnsi="Verdana"/>
        <w:bCs/>
        <w:sz w:val="16"/>
        <w:szCs w:val="16"/>
      </w:rPr>
    </w:pPr>
    <w:r w:rsidRPr="0063650F">
      <w:rPr>
        <w:rFonts w:ascii="Verdana" w:hAnsi="Verdana"/>
        <w:bCs/>
        <w:sz w:val="16"/>
        <w:szCs w:val="16"/>
      </w:rPr>
      <w:t>Guía Básica de Uso del Correo Institucional del MTESS</w:t>
    </w:r>
  </w:p>
  <w:p w14:paraId="3AE21C0E" w14:textId="77777777" w:rsidR="00BE6DCE" w:rsidRPr="00566DA7" w:rsidRDefault="00BE6DCE" w:rsidP="00BE6DCE">
    <w:pPr>
      <w:pStyle w:val="Encabezado"/>
      <w:rPr>
        <w:rFonts w:ascii="Verdana" w:hAnsi="Verdana"/>
        <w:b/>
      </w:rPr>
    </w:pPr>
    <w:r>
      <w:rPr>
        <w:rFonts w:ascii="Verdana" w:hAnsi="Verdana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0EB80E" wp14:editId="5FB7C441">
              <wp:simplePos x="0" y="0"/>
              <wp:positionH relativeFrom="column">
                <wp:posOffset>-537210</wp:posOffset>
              </wp:positionH>
              <wp:positionV relativeFrom="paragraph">
                <wp:posOffset>190500</wp:posOffset>
              </wp:positionV>
              <wp:extent cx="5867400" cy="19050"/>
              <wp:effectExtent l="0" t="0" r="19050" b="190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7400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60B67517" id="Conector recto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pt,15pt" to="419.7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" strokecolor="#4472c4 [3204]" strokeweight=".5pt">
              <v:stroke joinstyle="miter"/>
            </v:line>
          </w:pict>
        </mc:Fallback>
      </mc:AlternateContent>
    </w:r>
  </w:p>
  <w:p w14:paraId="0F5B0920" w14:textId="77777777" w:rsidR="00566DA7" w:rsidRPr="00566DA7" w:rsidRDefault="00566DA7" w:rsidP="00BE6DCE">
    <w:pPr>
      <w:pStyle w:val="Encabezado"/>
      <w:tabs>
        <w:tab w:val="clear" w:pos="4252"/>
        <w:tab w:val="clear" w:pos="8504"/>
        <w:tab w:val="left" w:pos="960"/>
      </w:tabs>
      <w:rPr>
        <w:rFonts w:ascii="Verdana" w:hAnsi="Verdan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178BA"/>
    <w:multiLevelType w:val="multilevel"/>
    <w:tmpl w:val="8264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110D5"/>
    <w:multiLevelType w:val="multilevel"/>
    <w:tmpl w:val="0114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F5168E"/>
    <w:multiLevelType w:val="multilevel"/>
    <w:tmpl w:val="D694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83331A"/>
    <w:multiLevelType w:val="multilevel"/>
    <w:tmpl w:val="714A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5E0B0A"/>
    <w:multiLevelType w:val="multilevel"/>
    <w:tmpl w:val="7CF89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463123"/>
    <w:multiLevelType w:val="multilevel"/>
    <w:tmpl w:val="7BAE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A518ED"/>
    <w:multiLevelType w:val="multilevel"/>
    <w:tmpl w:val="06984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DC3859"/>
    <w:multiLevelType w:val="multilevel"/>
    <w:tmpl w:val="F93E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A53FC3"/>
    <w:multiLevelType w:val="multilevel"/>
    <w:tmpl w:val="B160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F943C9"/>
    <w:multiLevelType w:val="multilevel"/>
    <w:tmpl w:val="62FAA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9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DA7"/>
    <w:rsid w:val="000A2CB3"/>
    <w:rsid w:val="000A3653"/>
    <w:rsid w:val="000B0DC4"/>
    <w:rsid w:val="000D2F90"/>
    <w:rsid w:val="0011432F"/>
    <w:rsid w:val="0018489B"/>
    <w:rsid w:val="002372ED"/>
    <w:rsid w:val="003108E3"/>
    <w:rsid w:val="00366414"/>
    <w:rsid w:val="00491E17"/>
    <w:rsid w:val="004A75DE"/>
    <w:rsid w:val="00566DA7"/>
    <w:rsid w:val="00576C67"/>
    <w:rsid w:val="0063650F"/>
    <w:rsid w:val="008315D2"/>
    <w:rsid w:val="00847708"/>
    <w:rsid w:val="009E7455"/>
    <w:rsid w:val="00AF02D5"/>
    <w:rsid w:val="00AF53A6"/>
    <w:rsid w:val="00B01C18"/>
    <w:rsid w:val="00BE6DCE"/>
    <w:rsid w:val="00E05FA6"/>
    <w:rsid w:val="00E76B95"/>
    <w:rsid w:val="00EA4F72"/>
    <w:rsid w:val="00EC7365"/>
    <w:rsid w:val="00EE03A2"/>
    <w:rsid w:val="00F37692"/>
    <w:rsid w:val="00F47D34"/>
    <w:rsid w:val="00FD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C09AF"/>
  <w15:chartTrackingRefBased/>
  <w15:docId w15:val="{7382E3E3-9DA7-4517-B6EF-0E73ACF08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650F"/>
  </w:style>
  <w:style w:type="paragraph" w:styleId="Ttulo1">
    <w:name w:val="heading 1"/>
    <w:basedOn w:val="Normal"/>
    <w:next w:val="Normal"/>
    <w:link w:val="Ttulo1Car"/>
    <w:uiPriority w:val="9"/>
    <w:qFormat/>
    <w:rsid w:val="0063650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650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3650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65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65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65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65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65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65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DA7"/>
  </w:style>
  <w:style w:type="paragraph" w:styleId="Piedepgina">
    <w:name w:val="footer"/>
    <w:basedOn w:val="Normal"/>
    <w:link w:val="PiedepginaCar"/>
    <w:uiPriority w:val="99"/>
    <w:unhideWhenUsed/>
    <w:rsid w:val="00566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DA7"/>
  </w:style>
  <w:style w:type="character" w:styleId="Hipervnculo">
    <w:name w:val="Hyperlink"/>
    <w:basedOn w:val="Fuentedeprrafopredeter"/>
    <w:uiPriority w:val="99"/>
    <w:unhideWhenUsed/>
    <w:rsid w:val="003108E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4F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47D34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376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3650F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6365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3650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650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650F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650F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650F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650F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650F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3650F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63650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63650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63650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3650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63650F"/>
    <w:rPr>
      <w:b/>
      <w:bCs/>
    </w:rPr>
  </w:style>
  <w:style w:type="character" w:styleId="nfasis">
    <w:name w:val="Emphasis"/>
    <w:basedOn w:val="Fuentedeprrafopredeter"/>
    <w:uiPriority w:val="20"/>
    <w:qFormat/>
    <w:rsid w:val="0063650F"/>
    <w:rPr>
      <w:i/>
      <w:iCs/>
    </w:rPr>
  </w:style>
  <w:style w:type="paragraph" w:styleId="Sinespaciado">
    <w:name w:val="No Spacing"/>
    <w:uiPriority w:val="1"/>
    <w:qFormat/>
    <w:rsid w:val="0063650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3650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3650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3650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3650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63650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63650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63650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63650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63650F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unhideWhenUsed/>
    <w:qFormat/>
    <w:rsid w:val="0063650F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63650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3650F"/>
    <w:pPr>
      <w:spacing w:after="100"/>
      <w:ind w:left="210"/>
    </w:pPr>
  </w:style>
  <w:style w:type="paragraph" w:styleId="TDC3">
    <w:name w:val="toc 3"/>
    <w:basedOn w:val="Normal"/>
    <w:next w:val="Normal"/>
    <w:autoRedefine/>
    <w:uiPriority w:val="39"/>
    <w:unhideWhenUsed/>
    <w:rsid w:val="0063650F"/>
    <w:pPr>
      <w:spacing w:after="100"/>
      <w:ind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ueba@mtess.gov.py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docs.zextras.com/user-guides/carbonio/en/html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9974C-ECBF-4708-988D-CC9CABC7B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1363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Ayala</dc:creator>
  <cp:keywords/>
  <dc:description/>
  <cp:lastModifiedBy>DTIC-8193</cp:lastModifiedBy>
  <cp:revision>3</cp:revision>
  <dcterms:created xsi:type="dcterms:W3CDTF">2025-09-09T15:01:00Z</dcterms:created>
  <dcterms:modified xsi:type="dcterms:W3CDTF">2025-09-09T16:09:00Z</dcterms:modified>
</cp:coreProperties>
</file>